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02" w:rsidRDefault="00222F02" w:rsidP="00222F02">
      <w:pPr>
        <w:spacing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578BB1" wp14:editId="7796DF70">
            <wp:simplePos x="0" y="0"/>
            <wp:positionH relativeFrom="margin">
              <wp:posOffset>-937895</wp:posOffset>
            </wp:positionH>
            <wp:positionV relativeFrom="paragraph">
              <wp:posOffset>-1047750</wp:posOffset>
            </wp:positionV>
            <wp:extent cx="10134600" cy="778764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685" cy="7799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E7CB996" wp14:editId="31E86465">
            <wp:simplePos x="0" y="0"/>
            <wp:positionH relativeFrom="margin">
              <wp:posOffset>2671362</wp:posOffset>
            </wp:positionH>
            <wp:positionV relativeFrom="paragraph">
              <wp:posOffset>-294736</wp:posOffset>
            </wp:positionV>
            <wp:extent cx="2725947" cy="2345864"/>
            <wp:effectExtent l="0" t="0" r="0" b="0"/>
            <wp:wrapNone/>
            <wp:docPr id="2" name="Imagen 2" descr="http://192.168.22.23/images/avisosycirculares/2017/nueva-imagen/escudo-te-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192.168.22.23/images/avisosycirculares/2017/nueva-imagen/escudo-te-o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47" cy="234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F02" w:rsidRDefault="00222F02" w:rsidP="00222F02">
      <w:pPr>
        <w:spacing w:line="360" w:lineRule="auto"/>
        <w:rPr>
          <w:b/>
        </w:rPr>
      </w:pPr>
    </w:p>
    <w:p w:rsidR="00222F02" w:rsidRDefault="00222F02" w:rsidP="00222F02">
      <w:pPr>
        <w:spacing w:line="360" w:lineRule="auto"/>
        <w:rPr>
          <w:b/>
        </w:rPr>
      </w:pPr>
    </w:p>
    <w:p w:rsidR="00222F02" w:rsidRDefault="00222F02" w:rsidP="00222F02">
      <w:pPr>
        <w:spacing w:line="360" w:lineRule="auto"/>
        <w:rPr>
          <w:b/>
        </w:rPr>
      </w:pPr>
    </w:p>
    <w:p w:rsidR="00222F02" w:rsidRDefault="00222F02" w:rsidP="00222F02">
      <w:pPr>
        <w:spacing w:line="360" w:lineRule="auto"/>
        <w:rPr>
          <w:b/>
        </w:rPr>
      </w:pPr>
    </w:p>
    <w:p w:rsidR="00222F02" w:rsidRDefault="00222F02" w:rsidP="00222F02">
      <w:pPr>
        <w:spacing w:line="360" w:lineRule="auto"/>
        <w:rPr>
          <w:b/>
        </w:rPr>
      </w:pPr>
    </w:p>
    <w:p w:rsidR="00222F02" w:rsidRDefault="00222F02" w:rsidP="00222F02">
      <w:pPr>
        <w:spacing w:line="360" w:lineRule="auto"/>
        <w:rPr>
          <w:b/>
        </w:rPr>
      </w:pPr>
    </w:p>
    <w:p w:rsidR="00222F02" w:rsidRDefault="00222F02" w:rsidP="00222F02">
      <w:pPr>
        <w:spacing w:line="360" w:lineRule="auto"/>
        <w:rPr>
          <w:b/>
        </w:rPr>
      </w:pPr>
    </w:p>
    <w:p w:rsidR="00222F02" w:rsidRDefault="00222F02" w:rsidP="00222F02">
      <w:pPr>
        <w:spacing w:line="360" w:lineRule="auto"/>
        <w:rPr>
          <w:b/>
        </w:rPr>
      </w:pPr>
    </w:p>
    <w:p w:rsidR="00222F02" w:rsidRDefault="008779B9" w:rsidP="00222F02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1148080</wp:posOffset>
                </wp:positionH>
                <wp:positionV relativeFrom="paragraph">
                  <wp:posOffset>3420110</wp:posOffset>
                </wp:positionV>
                <wp:extent cx="7762240" cy="929005"/>
                <wp:effectExtent l="0" t="0" r="0" b="444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240" cy="929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9B9" w:rsidRDefault="008779B9" w:rsidP="008779B9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:rsidR="008779B9" w:rsidRPr="00EB0DE0" w:rsidRDefault="008779B9" w:rsidP="008779B9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EB0DE0">
                              <w:rPr>
                                <w:color w:val="FFFFFF"/>
                              </w:rPr>
                              <w:t>Cont</w:t>
                            </w:r>
                            <w:r>
                              <w:rPr>
                                <w:color w:val="FFFFFF"/>
                              </w:rPr>
                              <w:t>iene el texto publicado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>en los E</w:t>
                            </w:r>
                            <w:r w:rsidRPr="00EB0DE0">
                              <w:rPr>
                                <w:color w:val="FFFFFF"/>
                              </w:rPr>
                              <w:t>strados del Tribunal Elector</w:t>
                            </w:r>
                            <w:r>
                              <w:rPr>
                                <w:color w:val="FFFFFF"/>
                              </w:rPr>
                              <w:t>al de la Ciudad de México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>del 27 de junio de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90.4pt;margin-top:269.3pt;width:611.2pt;height:73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" filled="f" stroked="f">
                <v:textbox>
                  <w:txbxContent>
                    <w:p w:rsidR="008779B9" w:rsidRDefault="008779B9" w:rsidP="008779B9">
                      <w:pPr>
                        <w:jc w:val="center"/>
                        <w:rPr>
                          <w:color w:val="FFFFFF"/>
                        </w:rPr>
                      </w:pPr>
                    </w:p>
                    <w:p w:rsidR="008779B9" w:rsidRPr="00EB0DE0" w:rsidRDefault="008779B9" w:rsidP="008779B9">
                      <w:pPr>
                        <w:jc w:val="center"/>
                        <w:rPr>
                          <w:color w:val="FFFFFF"/>
                        </w:rPr>
                      </w:pPr>
                      <w:r w:rsidRPr="00EB0DE0">
                        <w:rPr>
                          <w:color w:val="FFFFFF"/>
                        </w:rPr>
                        <w:t>Cont</w:t>
                      </w:r>
                      <w:r>
                        <w:rPr>
                          <w:color w:val="FFFFFF"/>
                        </w:rPr>
                        <w:t>iene el texto publicado</w:t>
                      </w:r>
                      <w:r>
                        <w:rPr>
                          <w:color w:val="FFFFFF"/>
                        </w:rPr>
                        <w:br/>
                        <w:t>en los E</w:t>
                      </w:r>
                      <w:r w:rsidRPr="00EB0DE0">
                        <w:rPr>
                          <w:color w:val="FFFFFF"/>
                        </w:rPr>
                        <w:t>strados del Tribunal Elector</w:t>
                      </w:r>
                      <w:r>
                        <w:rPr>
                          <w:color w:val="FFFFFF"/>
                        </w:rPr>
                        <w:t>al de la Ciudad de México</w:t>
                      </w:r>
                      <w:r>
                        <w:rPr>
                          <w:color w:val="FFFFFF"/>
                        </w:rPr>
                        <w:br/>
                        <w:t>del 27 de junio de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22F02" w:rsidRDefault="00222F02" w:rsidP="00222F02">
      <w:pPr>
        <w:spacing w:line="360" w:lineRule="auto"/>
        <w:rPr>
          <w:b/>
        </w:rPr>
      </w:pPr>
    </w:p>
    <w:p w:rsidR="00222F02" w:rsidRDefault="00222F02" w:rsidP="00222F02">
      <w:pPr>
        <w:spacing w:line="360" w:lineRule="auto"/>
        <w:rPr>
          <w:b/>
        </w:rPr>
      </w:pPr>
    </w:p>
    <w:p w:rsidR="00222F02" w:rsidRDefault="00222F02" w:rsidP="00222F02">
      <w:pPr>
        <w:spacing w:line="360" w:lineRule="auto"/>
        <w:rPr>
          <w:b/>
        </w:rPr>
      </w:pPr>
    </w:p>
    <w:p w:rsidR="00222F02" w:rsidRDefault="00222F02" w:rsidP="00222F02">
      <w:pPr>
        <w:spacing w:line="360" w:lineRule="auto"/>
        <w:rPr>
          <w:b/>
        </w:rPr>
      </w:pPr>
    </w:p>
    <w:p w:rsidR="00222F02" w:rsidRDefault="00222F02" w:rsidP="00222F02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FC79AB" wp14:editId="2DD48105">
                <wp:simplePos x="0" y="0"/>
                <wp:positionH relativeFrom="page">
                  <wp:posOffset>2731339</wp:posOffset>
                </wp:positionH>
                <wp:positionV relativeFrom="paragraph">
                  <wp:posOffset>159888</wp:posOffset>
                </wp:positionV>
                <wp:extent cx="7292865" cy="2066290"/>
                <wp:effectExtent l="0" t="0" r="381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865" cy="2066290"/>
                        </a:xfrm>
                        <a:prstGeom prst="rect">
                          <a:avLst/>
                        </a:prstGeom>
                        <a:gradFill>
                          <a:gsLst>
                            <a:gs pos="98000">
                              <a:sysClr val="window" lastClr="FFFFFF">
                                <a:alpha val="0"/>
                                <a:lumMod val="100000"/>
                              </a:sysClr>
                            </a:gs>
                            <a:gs pos="99000">
                              <a:srgbClr val="651769"/>
                            </a:gs>
                            <a:gs pos="100000">
                              <a:srgbClr val="651769"/>
                            </a:gs>
                          </a:gsLst>
                          <a:lin ang="0" scaled="0"/>
                        </a:gradFill>
                        <a:ln w="17780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051" w:rsidRDefault="00680051" w:rsidP="00222F02">
                            <w:pPr>
                              <w:pStyle w:val="titulodelanorma"/>
                              <w:spacing w:after="0" w:line="240" w:lineRule="atLeast"/>
                              <w:rPr>
                                <w:sz w:val="40"/>
                                <w:szCs w:val="40"/>
                              </w:rPr>
                            </w:pPr>
                            <w:r w:rsidRPr="00EA3E1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80051" w:rsidRDefault="00680051" w:rsidP="00222F02">
                            <w:pPr>
                              <w:pStyle w:val="titulodelanorma"/>
                              <w:spacing w:after="0" w:line="240" w:lineRule="atLeas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80051" w:rsidRDefault="00680051" w:rsidP="00222F02">
                            <w:pPr>
                              <w:pStyle w:val="titulodelanorma"/>
                              <w:spacing w:after="0" w:line="240" w:lineRule="atLeas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80051" w:rsidRDefault="00680051" w:rsidP="00222F02">
                            <w:pPr>
                              <w:pStyle w:val="titulodelanorma"/>
                              <w:spacing w:after="0" w:line="240" w:lineRule="atLeast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Catálogo de Disposición Documental del </w:t>
                            </w:r>
                          </w:p>
                          <w:p w:rsidR="00680051" w:rsidRPr="00962005" w:rsidRDefault="00680051" w:rsidP="00222F02">
                            <w:pPr>
                              <w:pStyle w:val="titulodelanorma"/>
                              <w:spacing w:after="0" w:line="240" w:lineRule="atLeast"/>
                              <w:jc w:val="center"/>
                              <w:rPr>
                                <w:color w:val="651769"/>
                                <w:sz w:val="44"/>
                                <w:szCs w:val="44"/>
                              </w:rPr>
                            </w:pPr>
                            <w:r w:rsidRPr="00962005">
                              <w:rPr>
                                <w:color w:val="651769"/>
                                <w:sz w:val="44"/>
                                <w:szCs w:val="44"/>
                              </w:rPr>
                              <w:t>Tribunal Electoral de la Ciudad de México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1FC79AB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215.05pt;margin-top:12.6pt;width:574.25pt;height:16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" stroked="f" strokeweight="14pt">
                <v:fill color2="#651769" o:opacity2="0" angle="90" colors="0 white;64225f white;64881f #651769" focus="100%" type="gradient">
                  <o:fill v:ext="view" type="gradientUnscaled"/>
                </v:fill>
                <v:textbox>
                  <w:txbxContent>
                    <w:p w:rsidR="00680051" w:rsidRDefault="00680051" w:rsidP="00222F02">
                      <w:pPr>
                        <w:pStyle w:val="titulodelanorma"/>
                        <w:spacing w:after="0" w:line="240" w:lineRule="atLeast"/>
                        <w:rPr>
                          <w:sz w:val="40"/>
                          <w:szCs w:val="40"/>
                        </w:rPr>
                      </w:pPr>
                      <w:r w:rsidRPr="00EA3E1A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680051" w:rsidRDefault="00680051" w:rsidP="00222F02">
                      <w:pPr>
                        <w:pStyle w:val="titulodelanorma"/>
                        <w:spacing w:after="0" w:line="240" w:lineRule="atLeast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680051" w:rsidRDefault="00680051" w:rsidP="00222F02">
                      <w:pPr>
                        <w:pStyle w:val="titulodelanorma"/>
                        <w:spacing w:after="0" w:line="240" w:lineRule="atLeast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680051" w:rsidRDefault="00680051" w:rsidP="00222F02">
                      <w:pPr>
                        <w:pStyle w:val="titulodelanorma"/>
                        <w:spacing w:after="0" w:line="240" w:lineRule="atLeast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Catálogo de Disposición Documental del </w:t>
                      </w:r>
                    </w:p>
                    <w:p w:rsidR="00680051" w:rsidRPr="00962005" w:rsidRDefault="00680051" w:rsidP="00222F02">
                      <w:pPr>
                        <w:pStyle w:val="titulodelanorma"/>
                        <w:spacing w:after="0" w:line="240" w:lineRule="atLeast"/>
                        <w:jc w:val="center"/>
                        <w:rPr>
                          <w:color w:val="651769"/>
                          <w:sz w:val="44"/>
                          <w:szCs w:val="44"/>
                        </w:rPr>
                      </w:pPr>
                      <w:r w:rsidRPr="00962005">
                        <w:rPr>
                          <w:color w:val="651769"/>
                          <w:sz w:val="44"/>
                          <w:szCs w:val="44"/>
                        </w:rPr>
                        <w:t>Tribunal Electoral de la Ciudad de México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22F02" w:rsidRDefault="00222F02" w:rsidP="00222F02">
      <w:pPr>
        <w:spacing w:line="360" w:lineRule="auto"/>
        <w:rPr>
          <w:b/>
        </w:rPr>
      </w:pPr>
    </w:p>
    <w:p w:rsidR="00222F02" w:rsidRDefault="00222F02" w:rsidP="00222F02">
      <w:pPr>
        <w:spacing w:line="360" w:lineRule="auto"/>
        <w:rPr>
          <w:b/>
        </w:rPr>
      </w:pPr>
    </w:p>
    <w:p w:rsidR="00222F02" w:rsidRDefault="00222F02" w:rsidP="00222F02">
      <w:pPr>
        <w:spacing w:line="360" w:lineRule="auto"/>
        <w:rPr>
          <w:b/>
        </w:rPr>
      </w:pPr>
    </w:p>
    <w:p w:rsidR="00222F02" w:rsidRDefault="00222F02" w:rsidP="00222F02">
      <w:pPr>
        <w:spacing w:line="360" w:lineRule="auto"/>
        <w:rPr>
          <w:b/>
        </w:rPr>
      </w:pPr>
    </w:p>
    <w:p w:rsidR="00222F02" w:rsidRDefault="00222F02" w:rsidP="00222F02">
      <w:pPr>
        <w:spacing w:line="360" w:lineRule="auto"/>
        <w:rPr>
          <w:b/>
        </w:rPr>
      </w:pPr>
    </w:p>
    <w:p w:rsidR="00222F02" w:rsidRPr="003801B8" w:rsidRDefault="00222F02" w:rsidP="00222F02"/>
    <w:p w:rsidR="008779B9" w:rsidRDefault="008779B9" w:rsidP="00222F02">
      <w:pPr>
        <w:spacing w:line="360" w:lineRule="auto"/>
        <w:rPr>
          <w:b/>
        </w:rPr>
      </w:pPr>
    </w:p>
    <w:p w:rsidR="008779B9" w:rsidRPr="009965C9" w:rsidRDefault="008779B9" w:rsidP="008779B9">
      <w:pPr>
        <w:jc w:val="center"/>
        <w:rPr>
          <w:rFonts w:ascii="Arial" w:hAnsi="Arial" w:cs="Arial"/>
          <w:b/>
        </w:rPr>
      </w:pPr>
      <w:r>
        <w:rPr>
          <w:b/>
        </w:rPr>
        <w:br w:type="page"/>
      </w:r>
      <w:r w:rsidRPr="009965C9">
        <w:rPr>
          <w:rFonts w:ascii="Arial" w:hAnsi="Arial" w:cs="Arial"/>
          <w:b/>
        </w:rPr>
        <w:lastRenderedPageBreak/>
        <w:t>EMISIÓN</w:t>
      </w:r>
    </w:p>
    <w:p w:rsidR="008779B9" w:rsidRPr="009965C9" w:rsidRDefault="008779B9" w:rsidP="008779B9">
      <w:pPr>
        <w:jc w:val="center"/>
        <w:rPr>
          <w:rFonts w:ascii="Arial" w:hAnsi="Arial" w:cs="Arial"/>
          <w:b/>
        </w:rPr>
      </w:pPr>
    </w:p>
    <w:p w:rsidR="008779B9" w:rsidRPr="00D813C1" w:rsidRDefault="008779B9" w:rsidP="008779B9">
      <w:pPr>
        <w:jc w:val="center"/>
        <w:rPr>
          <w:i/>
          <w:sz w:val="20"/>
        </w:rPr>
      </w:pPr>
      <w:r w:rsidRPr="00D813C1">
        <w:rPr>
          <w:i/>
          <w:sz w:val="20"/>
          <w:szCs w:val="20"/>
        </w:rPr>
        <w:t xml:space="preserve">Número de Acuerdo Plenario y Fecha de Aprobación: </w:t>
      </w:r>
      <w:r w:rsidRPr="00D813C1">
        <w:rPr>
          <w:i/>
          <w:sz w:val="20"/>
        </w:rPr>
        <w:t>Acta de reunión privada No. 033 de fecha 25 de junio de 2019</w:t>
      </w:r>
    </w:p>
    <w:p w:rsidR="008779B9" w:rsidRPr="00D813C1" w:rsidRDefault="008779B9" w:rsidP="008779B9">
      <w:pPr>
        <w:jc w:val="center"/>
        <w:rPr>
          <w:i/>
          <w:sz w:val="20"/>
          <w:szCs w:val="20"/>
        </w:rPr>
      </w:pPr>
    </w:p>
    <w:p w:rsidR="008779B9" w:rsidRPr="00D813C1" w:rsidRDefault="008779B9" w:rsidP="008779B9">
      <w:pPr>
        <w:jc w:val="center"/>
        <w:rPr>
          <w:i/>
          <w:sz w:val="20"/>
          <w:szCs w:val="20"/>
        </w:rPr>
      </w:pPr>
      <w:r w:rsidRPr="00D813C1">
        <w:rPr>
          <w:i/>
          <w:sz w:val="20"/>
          <w:szCs w:val="20"/>
        </w:rPr>
        <w:t>Fecha de publicación en Gaceta Oficial de la ciudad de México: No</w:t>
      </w:r>
    </w:p>
    <w:p w:rsidR="008779B9" w:rsidRPr="00D813C1" w:rsidRDefault="008779B9" w:rsidP="008779B9">
      <w:pPr>
        <w:jc w:val="center"/>
        <w:rPr>
          <w:i/>
          <w:sz w:val="20"/>
          <w:szCs w:val="20"/>
        </w:rPr>
      </w:pPr>
      <w:r w:rsidRPr="00D813C1">
        <w:rPr>
          <w:i/>
          <w:sz w:val="20"/>
          <w:szCs w:val="20"/>
        </w:rPr>
        <w:t>Fecha de publicación en Estrados: 27 de junio de 2019</w:t>
      </w:r>
    </w:p>
    <w:p w:rsidR="008779B9" w:rsidRPr="00D813C1" w:rsidRDefault="008779B9" w:rsidP="008779B9">
      <w:pPr>
        <w:jc w:val="center"/>
        <w:rPr>
          <w:i/>
          <w:sz w:val="20"/>
          <w:szCs w:val="20"/>
        </w:rPr>
      </w:pPr>
      <w:r w:rsidRPr="00D813C1">
        <w:rPr>
          <w:i/>
          <w:sz w:val="20"/>
          <w:szCs w:val="20"/>
        </w:rPr>
        <w:t xml:space="preserve">Fecha de entrada en vigor: Al día siguiente de su publicación </w:t>
      </w:r>
      <w:r>
        <w:rPr>
          <w:i/>
          <w:sz w:val="20"/>
        </w:rPr>
        <w:t>en los E</w:t>
      </w:r>
      <w:r w:rsidRPr="00D813C1">
        <w:rPr>
          <w:i/>
          <w:sz w:val="20"/>
        </w:rPr>
        <w:t>strados del Tribunal</w:t>
      </w:r>
    </w:p>
    <w:p w:rsidR="008779B9" w:rsidRPr="00D813C1" w:rsidRDefault="008779B9" w:rsidP="008779B9">
      <w:pPr>
        <w:spacing w:after="160" w:line="259" w:lineRule="auto"/>
        <w:jc w:val="center"/>
        <w:rPr>
          <w:i/>
          <w:sz w:val="20"/>
          <w:szCs w:val="20"/>
        </w:rPr>
      </w:pPr>
      <w:r w:rsidRPr="00D813C1">
        <w:rPr>
          <w:i/>
          <w:sz w:val="20"/>
          <w:szCs w:val="20"/>
        </w:rPr>
        <w:t>Se encuentra publicado en el Sitio de Internet: SÍ</w:t>
      </w:r>
    </w:p>
    <w:p w:rsidR="008779B9" w:rsidRDefault="008779B9">
      <w:pPr>
        <w:spacing w:after="160" w:line="259" w:lineRule="auto"/>
        <w:rPr>
          <w:b/>
        </w:rPr>
      </w:pPr>
    </w:p>
    <w:p w:rsidR="008779B9" w:rsidRDefault="008779B9">
      <w:pPr>
        <w:spacing w:after="160" w:line="259" w:lineRule="auto"/>
        <w:rPr>
          <w:b/>
        </w:rPr>
      </w:pPr>
    </w:p>
    <w:p w:rsidR="008779B9" w:rsidRDefault="008779B9">
      <w:pPr>
        <w:spacing w:after="160" w:line="259" w:lineRule="auto"/>
        <w:rPr>
          <w:b/>
        </w:rPr>
      </w:pPr>
    </w:p>
    <w:p w:rsidR="008779B9" w:rsidRDefault="008779B9">
      <w:pPr>
        <w:spacing w:after="160" w:line="259" w:lineRule="auto"/>
        <w:rPr>
          <w:b/>
        </w:rPr>
      </w:pPr>
    </w:p>
    <w:p w:rsidR="008779B9" w:rsidRDefault="008779B9">
      <w:pPr>
        <w:spacing w:after="160" w:line="259" w:lineRule="auto"/>
        <w:rPr>
          <w:b/>
        </w:rPr>
      </w:pPr>
    </w:p>
    <w:p w:rsidR="008779B9" w:rsidRDefault="008779B9">
      <w:pPr>
        <w:spacing w:after="160" w:line="259" w:lineRule="auto"/>
        <w:rPr>
          <w:b/>
        </w:rPr>
      </w:pPr>
    </w:p>
    <w:p w:rsidR="008779B9" w:rsidRDefault="008779B9">
      <w:pPr>
        <w:spacing w:after="160" w:line="259" w:lineRule="auto"/>
        <w:rPr>
          <w:b/>
        </w:rPr>
      </w:pPr>
    </w:p>
    <w:p w:rsidR="008779B9" w:rsidRDefault="008779B9">
      <w:pPr>
        <w:spacing w:after="160" w:line="259" w:lineRule="auto"/>
        <w:rPr>
          <w:b/>
        </w:rPr>
      </w:pPr>
    </w:p>
    <w:p w:rsidR="008779B9" w:rsidRDefault="008779B9">
      <w:pPr>
        <w:spacing w:after="160" w:line="259" w:lineRule="auto"/>
        <w:rPr>
          <w:b/>
        </w:rPr>
      </w:pPr>
    </w:p>
    <w:p w:rsidR="008779B9" w:rsidRDefault="008779B9">
      <w:pPr>
        <w:spacing w:after="160" w:line="259" w:lineRule="auto"/>
        <w:rPr>
          <w:b/>
        </w:rPr>
      </w:pPr>
    </w:p>
    <w:p w:rsidR="008779B9" w:rsidRDefault="008779B9">
      <w:pPr>
        <w:spacing w:after="160" w:line="259" w:lineRule="auto"/>
        <w:rPr>
          <w:b/>
        </w:rPr>
      </w:pPr>
    </w:p>
    <w:p w:rsidR="008779B9" w:rsidRDefault="008779B9">
      <w:pPr>
        <w:spacing w:after="160" w:line="259" w:lineRule="auto"/>
        <w:rPr>
          <w:b/>
        </w:rPr>
      </w:pPr>
    </w:p>
    <w:p w:rsidR="008779B9" w:rsidRDefault="008779B9">
      <w:pPr>
        <w:spacing w:after="160" w:line="259" w:lineRule="auto"/>
        <w:rPr>
          <w:b/>
        </w:rPr>
      </w:pPr>
    </w:p>
    <w:p w:rsidR="008779B9" w:rsidRDefault="008779B9">
      <w:pPr>
        <w:spacing w:after="160" w:line="259" w:lineRule="auto"/>
        <w:rPr>
          <w:b/>
        </w:rPr>
      </w:pPr>
    </w:p>
    <w:p w:rsidR="008779B9" w:rsidRDefault="008779B9">
      <w:pPr>
        <w:spacing w:after="160" w:line="259" w:lineRule="auto"/>
        <w:rPr>
          <w:b/>
        </w:rPr>
      </w:pPr>
    </w:p>
    <w:p w:rsidR="00222F02" w:rsidRPr="00222F02" w:rsidRDefault="00222F02" w:rsidP="00222F02">
      <w:pPr>
        <w:spacing w:line="360" w:lineRule="auto"/>
        <w:rPr>
          <w:b/>
        </w:rPr>
      </w:pPr>
    </w:p>
    <w:p w:rsidR="00222F02" w:rsidRPr="00222F02" w:rsidRDefault="00BC569E" w:rsidP="00222F02">
      <w:pPr>
        <w:pStyle w:val="Prrafodelista"/>
        <w:numPr>
          <w:ilvl w:val="0"/>
          <w:numId w:val="20"/>
        </w:numPr>
        <w:spacing w:line="360" w:lineRule="auto"/>
        <w:jc w:val="center"/>
        <w:rPr>
          <w:b/>
        </w:rPr>
      </w:pPr>
      <w:r w:rsidRPr="00304532">
        <w:rPr>
          <w:b/>
        </w:rPr>
        <w:t>Presentación</w:t>
      </w:r>
    </w:p>
    <w:p w:rsidR="008B4DF2" w:rsidRPr="00304532" w:rsidRDefault="008B4DF2" w:rsidP="00381137">
      <w:pPr>
        <w:spacing w:line="360" w:lineRule="auto"/>
        <w:rPr>
          <w:b/>
        </w:rPr>
      </w:pPr>
    </w:p>
    <w:p w:rsidR="00372D91" w:rsidRPr="00304532" w:rsidRDefault="008B4DF2" w:rsidP="00381137">
      <w:pPr>
        <w:spacing w:line="360" w:lineRule="auto"/>
        <w:jc w:val="both"/>
        <w:rPr>
          <w:szCs w:val="20"/>
        </w:rPr>
      </w:pPr>
      <w:r w:rsidRPr="00304532">
        <w:rPr>
          <w:szCs w:val="20"/>
        </w:rPr>
        <w:t xml:space="preserve">El presente Catálogo de Disposición Documental es un instrumento de consulta y control archivístico </w:t>
      </w:r>
      <w:r w:rsidR="00D84066">
        <w:rPr>
          <w:szCs w:val="20"/>
        </w:rPr>
        <w:t>en el que se estab</w:t>
      </w:r>
      <w:r w:rsidR="00603FB2">
        <w:rPr>
          <w:szCs w:val="20"/>
        </w:rPr>
        <w:t xml:space="preserve">lece la organización </w:t>
      </w:r>
      <w:r w:rsidR="00142364">
        <w:rPr>
          <w:szCs w:val="20"/>
        </w:rPr>
        <w:t>y</w:t>
      </w:r>
      <w:r w:rsidRPr="00304532">
        <w:rPr>
          <w:szCs w:val="20"/>
        </w:rPr>
        <w:t xml:space="preserve"> los valores documentales, los plazos de conser</w:t>
      </w:r>
      <w:r w:rsidR="00142364">
        <w:rPr>
          <w:szCs w:val="20"/>
        </w:rPr>
        <w:t>vación, la vigencia</w:t>
      </w:r>
      <w:r w:rsidR="00CC56D3" w:rsidRPr="00304532">
        <w:rPr>
          <w:szCs w:val="20"/>
        </w:rPr>
        <w:t>,</w:t>
      </w:r>
      <w:r w:rsidR="00022496" w:rsidRPr="00304532">
        <w:rPr>
          <w:szCs w:val="20"/>
        </w:rPr>
        <w:t xml:space="preserve"> el soporte de la </w:t>
      </w:r>
      <w:r w:rsidR="00142364">
        <w:rPr>
          <w:szCs w:val="20"/>
        </w:rPr>
        <w:t>información</w:t>
      </w:r>
      <w:r w:rsidR="00022496" w:rsidRPr="00304532">
        <w:rPr>
          <w:szCs w:val="20"/>
        </w:rPr>
        <w:t xml:space="preserve">, las series vinculadas a los Sistemas de Datos Personales y </w:t>
      </w:r>
      <w:r w:rsidRPr="00304532">
        <w:rPr>
          <w:szCs w:val="20"/>
        </w:rPr>
        <w:t>el destino final de la documentación generada y/o recibida en los órganos y áreas del Tribunal</w:t>
      </w:r>
      <w:r w:rsidR="00372D91" w:rsidRPr="00304532">
        <w:rPr>
          <w:szCs w:val="20"/>
        </w:rPr>
        <w:t xml:space="preserve"> Electoral de</w:t>
      </w:r>
      <w:r w:rsidR="007B441C" w:rsidRPr="00304532">
        <w:rPr>
          <w:szCs w:val="20"/>
        </w:rPr>
        <w:t xml:space="preserve"> </w:t>
      </w:r>
      <w:r w:rsidR="00372D91" w:rsidRPr="00304532">
        <w:rPr>
          <w:szCs w:val="20"/>
        </w:rPr>
        <w:t>l</w:t>
      </w:r>
      <w:r w:rsidR="007B441C" w:rsidRPr="00304532">
        <w:rPr>
          <w:szCs w:val="20"/>
        </w:rPr>
        <w:t>a Ciudad de México</w:t>
      </w:r>
      <w:r w:rsidR="00372D91" w:rsidRPr="00304532">
        <w:rPr>
          <w:szCs w:val="20"/>
        </w:rPr>
        <w:t>.</w:t>
      </w:r>
      <w:r w:rsidR="00603FB2">
        <w:rPr>
          <w:szCs w:val="20"/>
        </w:rPr>
        <w:t xml:space="preserve"> E</w:t>
      </w:r>
      <w:r w:rsidR="00603FB2" w:rsidRPr="00304532">
        <w:rPr>
          <w:szCs w:val="20"/>
        </w:rPr>
        <w:t>n concordancia con el Cuadro General de Clasificación Archivística</w:t>
      </w:r>
    </w:p>
    <w:p w:rsidR="00A62564" w:rsidRPr="00304532" w:rsidRDefault="00A62564" w:rsidP="00381137">
      <w:pPr>
        <w:spacing w:line="360" w:lineRule="auto"/>
        <w:jc w:val="both"/>
        <w:rPr>
          <w:szCs w:val="20"/>
        </w:rPr>
      </w:pPr>
    </w:p>
    <w:p w:rsidR="00B51D3D" w:rsidRPr="00304532" w:rsidRDefault="008B4DF2" w:rsidP="00381137">
      <w:pPr>
        <w:tabs>
          <w:tab w:val="left" w:pos="1457"/>
        </w:tabs>
        <w:spacing w:line="360" w:lineRule="auto"/>
        <w:jc w:val="both"/>
        <w:rPr>
          <w:szCs w:val="20"/>
        </w:rPr>
      </w:pPr>
      <w:r w:rsidRPr="00304532">
        <w:rPr>
          <w:szCs w:val="20"/>
        </w:rPr>
        <w:t xml:space="preserve">Este instrumento se sustenta </w:t>
      </w:r>
      <w:r w:rsidR="00F5067A" w:rsidRPr="00304532">
        <w:rPr>
          <w:szCs w:val="20"/>
        </w:rPr>
        <w:t>en el ciclo vital del documento</w:t>
      </w:r>
      <w:r w:rsidR="006040CA" w:rsidRPr="00304532">
        <w:rPr>
          <w:szCs w:val="20"/>
        </w:rPr>
        <w:t xml:space="preserve"> y contempla</w:t>
      </w:r>
      <w:r w:rsidR="000D3DB9" w:rsidRPr="00304532">
        <w:rPr>
          <w:szCs w:val="18"/>
        </w:rPr>
        <w:t xml:space="preserve"> las etapas por las que </w:t>
      </w:r>
      <w:r w:rsidR="00382D9C" w:rsidRPr="00304532">
        <w:rPr>
          <w:szCs w:val="18"/>
        </w:rPr>
        <w:t xml:space="preserve">puede pasar el </w:t>
      </w:r>
      <w:r w:rsidR="006040CA" w:rsidRPr="00304532">
        <w:rPr>
          <w:szCs w:val="18"/>
        </w:rPr>
        <w:t>mismo, lo cual</w:t>
      </w:r>
      <w:r w:rsidR="00BE7592" w:rsidRPr="00304532">
        <w:rPr>
          <w:szCs w:val="18"/>
        </w:rPr>
        <w:t xml:space="preserve"> </w:t>
      </w:r>
      <w:r w:rsidR="006040CA" w:rsidRPr="00304532">
        <w:rPr>
          <w:szCs w:val="18"/>
        </w:rPr>
        <w:t>da</w:t>
      </w:r>
      <w:r w:rsidR="00801BF3" w:rsidRPr="00304532">
        <w:rPr>
          <w:szCs w:val="20"/>
        </w:rPr>
        <w:t xml:space="preserve"> </w:t>
      </w:r>
      <w:r w:rsidRPr="00304532">
        <w:rPr>
          <w:szCs w:val="20"/>
        </w:rPr>
        <w:t>lugar a los diferentes tipos de archivos</w:t>
      </w:r>
      <w:r w:rsidR="006040CA" w:rsidRPr="00304532">
        <w:rPr>
          <w:szCs w:val="20"/>
        </w:rPr>
        <w:t xml:space="preserve"> tales como:</w:t>
      </w:r>
      <w:r w:rsidR="00B51D3D" w:rsidRPr="00304532">
        <w:rPr>
          <w:szCs w:val="20"/>
        </w:rPr>
        <w:t xml:space="preserve"> trámite, concentración e hi</w:t>
      </w:r>
      <w:r w:rsidR="00D84066">
        <w:rPr>
          <w:szCs w:val="20"/>
        </w:rPr>
        <w:t>stórico. Su propósito es establecer</w:t>
      </w:r>
      <w:r w:rsidR="00B51D3D" w:rsidRPr="00304532">
        <w:rPr>
          <w:szCs w:val="20"/>
        </w:rPr>
        <w:t xml:space="preserve"> el destino final </w:t>
      </w:r>
      <w:r w:rsidR="00D84066">
        <w:rPr>
          <w:szCs w:val="20"/>
        </w:rPr>
        <w:t>del</w:t>
      </w:r>
      <w:r w:rsidR="00B51D3D" w:rsidRPr="00304532">
        <w:rPr>
          <w:szCs w:val="20"/>
        </w:rPr>
        <w:t xml:space="preserve"> </w:t>
      </w:r>
      <w:r w:rsidR="00D84066" w:rsidRPr="00304532">
        <w:rPr>
          <w:szCs w:val="20"/>
        </w:rPr>
        <w:t>volumen</w:t>
      </w:r>
      <w:r w:rsidR="00D84066">
        <w:rPr>
          <w:szCs w:val="20"/>
        </w:rPr>
        <w:t xml:space="preserve"> documental,</w:t>
      </w:r>
      <w:r w:rsidR="00B51D3D" w:rsidRPr="00304532">
        <w:rPr>
          <w:szCs w:val="20"/>
        </w:rPr>
        <w:t xml:space="preserve"> a fin de evitar conservar </w:t>
      </w:r>
      <w:r w:rsidR="00D84066">
        <w:rPr>
          <w:szCs w:val="20"/>
        </w:rPr>
        <w:t>toda la información q</w:t>
      </w:r>
      <w:r w:rsidR="006040CA" w:rsidRPr="00304532">
        <w:rPr>
          <w:szCs w:val="20"/>
        </w:rPr>
        <w:t>ue producen las áreas de este</w:t>
      </w:r>
      <w:r w:rsidR="00B51D3D" w:rsidRPr="00304532">
        <w:rPr>
          <w:szCs w:val="20"/>
        </w:rPr>
        <w:t xml:space="preserve"> Tribunal Electoral y que </w:t>
      </w:r>
      <w:r w:rsidR="00D84066">
        <w:rPr>
          <w:szCs w:val="20"/>
        </w:rPr>
        <w:t xml:space="preserve">no son consideradas relevantes ni con valores históricos, toda vez que de lo contrario, se tendría una </w:t>
      </w:r>
      <w:r w:rsidR="00B51D3D" w:rsidRPr="00304532">
        <w:rPr>
          <w:szCs w:val="20"/>
        </w:rPr>
        <w:t>explosión documental desc</w:t>
      </w:r>
      <w:r w:rsidR="006040CA" w:rsidRPr="00304532">
        <w:rPr>
          <w:szCs w:val="20"/>
        </w:rPr>
        <w:t>ontrolada que satura</w:t>
      </w:r>
      <w:r w:rsidR="00D84066">
        <w:rPr>
          <w:szCs w:val="20"/>
        </w:rPr>
        <w:t>ría</w:t>
      </w:r>
      <w:r w:rsidR="00B51D3D" w:rsidRPr="00304532">
        <w:rPr>
          <w:szCs w:val="20"/>
        </w:rPr>
        <w:t xml:space="preserve"> los espacios fís</w:t>
      </w:r>
      <w:r w:rsidR="006040CA" w:rsidRPr="00304532">
        <w:rPr>
          <w:szCs w:val="20"/>
        </w:rPr>
        <w:t>icos destinados para el archivo;</w:t>
      </w:r>
      <w:r w:rsidR="00B51D3D" w:rsidRPr="00304532">
        <w:rPr>
          <w:szCs w:val="20"/>
        </w:rPr>
        <w:t xml:space="preserve"> </w:t>
      </w:r>
      <w:r w:rsidR="006040CA" w:rsidRPr="00304532">
        <w:rPr>
          <w:szCs w:val="20"/>
        </w:rPr>
        <w:t>e</w:t>
      </w:r>
      <w:r w:rsidR="00B51D3D" w:rsidRPr="00304532">
        <w:rPr>
          <w:szCs w:val="20"/>
        </w:rPr>
        <w:t xml:space="preserve">s necesario aclarar que el tiempo que </w:t>
      </w:r>
      <w:r w:rsidR="00D84066">
        <w:rPr>
          <w:szCs w:val="20"/>
        </w:rPr>
        <w:t xml:space="preserve">se </w:t>
      </w:r>
      <w:r w:rsidR="00B51D3D" w:rsidRPr="00304532">
        <w:rPr>
          <w:szCs w:val="20"/>
        </w:rPr>
        <w:t>deberá conservar la docu</w:t>
      </w:r>
      <w:r w:rsidR="00927572">
        <w:rPr>
          <w:szCs w:val="20"/>
        </w:rPr>
        <w:t>mentación en cada archivo está</w:t>
      </w:r>
      <w:r w:rsidR="00B51D3D" w:rsidRPr="00304532">
        <w:rPr>
          <w:szCs w:val="20"/>
        </w:rPr>
        <w:t xml:space="preserve"> en función de los requerimientos institucionales, es decir, hasta</w:t>
      </w:r>
      <w:r w:rsidR="00927572">
        <w:rPr>
          <w:szCs w:val="20"/>
        </w:rPr>
        <w:t xml:space="preserve"> que la documentación cumpla el fin</w:t>
      </w:r>
      <w:r w:rsidR="00B51D3D" w:rsidRPr="00304532">
        <w:rPr>
          <w:szCs w:val="20"/>
        </w:rPr>
        <w:t xml:space="preserve"> p</w:t>
      </w:r>
      <w:r w:rsidR="00927572">
        <w:rPr>
          <w:szCs w:val="20"/>
        </w:rPr>
        <w:t>a</w:t>
      </w:r>
      <w:r w:rsidR="00B51D3D" w:rsidRPr="00304532">
        <w:rPr>
          <w:szCs w:val="20"/>
        </w:rPr>
        <w:t>r</w:t>
      </w:r>
      <w:r w:rsidR="00927572">
        <w:rPr>
          <w:szCs w:val="20"/>
        </w:rPr>
        <w:t>a lo</w:t>
      </w:r>
      <w:r w:rsidR="00B51D3D" w:rsidRPr="00304532">
        <w:rPr>
          <w:szCs w:val="20"/>
        </w:rPr>
        <w:t xml:space="preserve"> cual fue cread</w:t>
      </w:r>
      <w:r w:rsidR="00927572">
        <w:rPr>
          <w:szCs w:val="20"/>
        </w:rPr>
        <w:t>a</w:t>
      </w:r>
      <w:r w:rsidR="00D84066">
        <w:rPr>
          <w:szCs w:val="20"/>
        </w:rPr>
        <w:t>, y que previamente es establecid</w:t>
      </w:r>
      <w:r w:rsidR="00927572">
        <w:rPr>
          <w:szCs w:val="20"/>
        </w:rPr>
        <w:t>a</w:t>
      </w:r>
      <w:r w:rsidR="00D84066">
        <w:rPr>
          <w:szCs w:val="20"/>
        </w:rPr>
        <w:t xml:space="preserve"> por cada unidad administrativa que l</w:t>
      </w:r>
      <w:r w:rsidR="00927572">
        <w:rPr>
          <w:szCs w:val="20"/>
        </w:rPr>
        <w:t>a</w:t>
      </w:r>
      <w:r w:rsidR="00D84066">
        <w:rPr>
          <w:szCs w:val="20"/>
        </w:rPr>
        <w:t xml:space="preserve"> genera, de conformidad con la norma que los regula y sus funciones</w:t>
      </w:r>
      <w:r w:rsidR="00B51D3D" w:rsidRPr="00304532">
        <w:rPr>
          <w:szCs w:val="20"/>
        </w:rPr>
        <w:t>.</w:t>
      </w:r>
    </w:p>
    <w:p w:rsidR="00B51D3D" w:rsidRPr="00304532" w:rsidRDefault="00B51D3D" w:rsidP="00381137">
      <w:pPr>
        <w:tabs>
          <w:tab w:val="left" w:pos="1457"/>
        </w:tabs>
        <w:spacing w:line="360" w:lineRule="auto"/>
        <w:jc w:val="both"/>
        <w:rPr>
          <w:szCs w:val="20"/>
          <w:highlight w:val="yellow"/>
        </w:rPr>
      </w:pPr>
    </w:p>
    <w:p w:rsidR="00A62564" w:rsidRPr="00304532" w:rsidRDefault="00E10FC2" w:rsidP="00381137">
      <w:pPr>
        <w:tabs>
          <w:tab w:val="left" w:pos="1457"/>
        </w:tabs>
        <w:spacing w:line="360" w:lineRule="auto"/>
        <w:jc w:val="both"/>
        <w:rPr>
          <w:szCs w:val="20"/>
        </w:rPr>
      </w:pPr>
      <w:r>
        <w:rPr>
          <w:szCs w:val="20"/>
        </w:rPr>
        <w:t>E</w:t>
      </w:r>
      <w:r w:rsidR="00022496" w:rsidRPr="00304532">
        <w:rPr>
          <w:szCs w:val="20"/>
        </w:rPr>
        <w:t xml:space="preserve">l uso de este instrumento </w:t>
      </w:r>
      <w:r w:rsidR="00B51D3D" w:rsidRPr="00304532">
        <w:rPr>
          <w:szCs w:val="20"/>
        </w:rPr>
        <w:t>pe</w:t>
      </w:r>
      <w:r w:rsidR="00E00B33">
        <w:rPr>
          <w:szCs w:val="20"/>
        </w:rPr>
        <w:t>rmitirá a las y los</w:t>
      </w:r>
      <w:r w:rsidR="00022496" w:rsidRPr="00304532">
        <w:rPr>
          <w:szCs w:val="20"/>
        </w:rPr>
        <w:t xml:space="preserve"> responsables de la</w:t>
      </w:r>
      <w:r w:rsidR="00B51D3D" w:rsidRPr="00304532">
        <w:rPr>
          <w:szCs w:val="20"/>
        </w:rPr>
        <w:t>s</w:t>
      </w:r>
      <w:r w:rsidR="00927572">
        <w:rPr>
          <w:szCs w:val="20"/>
        </w:rPr>
        <w:t xml:space="preserve"> Unidades de A</w:t>
      </w:r>
      <w:r w:rsidR="00022496" w:rsidRPr="00304532">
        <w:rPr>
          <w:szCs w:val="20"/>
        </w:rPr>
        <w:t>rchivo conocer los tiempos</w:t>
      </w:r>
      <w:r w:rsidR="00B51D3D" w:rsidRPr="00304532">
        <w:rPr>
          <w:szCs w:val="20"/>
        </w:rPr>
        <w:t xml:space="preserve"> en que los expedientes deberán ser transferidos de manera controlada </w:t>
      </w:r>
      <w:r w:rsidR="00022496" w:rsidRPr="00304532">
        <w:rPr>
          <w:szCs w:val="20"/>
        </w:rPr>
        <w:t>y</w:t>
      </w:r>
      <w:r w:rsidR="004B599E" w:rsidRPr="00304532">
        <w:rPr>
          <w:szCs w:val="20"/>
        </w:rPr>
        <w:t xml:space="preserve">, en su caso, sea </w:t>
      </w:r>
      <w:r w:rsidR="00B51D3D" w:rsidRPr="00304532">
        <w:rPr>
          <w:szCs w:val="20"/>
        </w:rPr>
        <w:t>elimina</w:t>
      </w:r>
      <w:r w:rsidR="004B599E" w:rsidRPr="00304532">
        <w:rPr>
          <w:szCs w:val="20"/>
        </w:rPr>
        <w:t>da</w:t>
      </w:r>
      <w:r w:rsidR="00B51D3D" w:rsidRPr="00304532">
        <w:rPr>
          <w:szCs w:val="20"/>
        </w:rPr>
        <w:t xml:space="preserve"> la documentación que </w:t>
      </w:r>
      <w:r w:rsidR="004B599E" w:rsidRPr="00304532">
        <w:rPr>
          <w:szCs w:val="20"/>
        </w:rPr>
        <w:t>haya</w:t>
      </w:r>
      <w:r w:rsidR="00E00B33">
        <w:rPr>
          <w:szCs w:val="20"/>
        </w:rPr>
        <w:t xml:space="preserve"> prescrito</w:t>
      </w:r>
      <w:r w:rsidR="00B51D3D" w:rsidRPr="00304532">
        <w:rPr>
          <w:szCs w:val="20"/>
        </w:rPr>
        <w:t xml:space="preserve"> </w:t>
      </w:r>
      <w:r w:rsidR="00603FB2">
        <w:rPr>
          <w:szCs w:val="20"/>
        </w:rPr>
        <w:t xml:space="preserve">en </w:t>
      </w:r>
      <w:r w:rsidR="00E00B33">
        <w:rPr>
          <w:szCs w:val="20"/>
        </w:rPr>
        <w:t xml:space="preserve">sus </w:t>
      </w:r>
      <w:r w:rsidR="00B51D3D" w:rsidRPr="00304532">
        <w:rPr>
          <w:szCs w:val="20"/>
        </w:rPr>
        <w:t xml:space="preserve">valores </w:t>
      </w:r>
      <w:r w:rsidR="00E00B33">
        <w:rPr>
          <w:szCs w:val="20"/>
        </w:rPr>
        <w:t xml:space="preserve">(administrativos, legales, contables y fiscales), </w:t>
      </w:r>
      <w:r w:rsidR="004B599E" w:rsidRPr="00304532">
        <w:rPr>
          <w:szCs w:val="20"/>
        </w:rPr>
        <w:t xml:space="preserve">y que </w:t>
      </w:r>
      <w:r w:rsidR="00B51D3D" w:rsidRPr="00304532">
        <w:rPr>
          <w:szCs w:val="20"/>
        </w:rPr>
        <w:t>no sea</w:t>
      </w:r>
      <w:r>
        <w:rPr>
          <w:szCs w:val="20"/>
        </w:rPr>
        <w:t>n</w:t>
      </w:r>
      <w:r w:rsidR="00B51D3D" w:rsidRPr="00304532">
        <w:rPr>
          <w:szCs w:val="20"/>
        </w:rPr>
        <w:t xml:space="preserve"> necesario</w:t>
      </w:r>
      <w:r>
        <w:rPr>
          <w:szCs w:val="20"/>
        </w:rPr>
        <w:t>s</w:t>
      </w:r>
      <w:r w:rsidR="00B51D3D" w:rsidRPr="00304532">
        <w:rPr>
          <w:szCs w:val="20"/>
        </w:rPr>
        <w:t xml:space="preserve"> conservar. </w:t>
      </w:r>
    </w:p>
    <w:p w:rsidR="004B599E" w:rsidRPr="00304532" w:rsidRDefault="004B599E" w:rsidP="00381137">
      <w:pPr>
        <w:tabs>
          <w:tab w:val="left" w:pos="1457"/>
        </w:tabs>
        <w:spacing w:line="360" w:lineRule="auto"/>
        <w:jc w:val="both"/>
        <w:rPr>
          <w:szCs w:val="20"/>
          <w:highlight w:val="yellow"/>
        </w:rPr>
      </w:pPr>
    </w:p>
    <w:p w:rsidR="00B51D3D" w:rsidRPr="00304532" w:rsidRDefault="00E10FC2" w:rsidP="00381137">
      <w:pPr>
        <w:tabs>
          <w:tab w:val="left" w:pos="1457"/>
        </w:tabs>
        <w:spacing w:line="360" w:lineRule="auto"/>
        <w:jc w:val="both"/>
        <w:rPr>
          <w:szCs w:val="20"/>
        </w:rPr>
      </w:pPr>
      <w:r>
        <w:rPr>
          <w:szCs w:val="20"/>
        </w:rPr>
        <w:t>L</w:t>
      </w:r>
      <w:r w:rsidR="00B9382D">
        <w:rPr>
          <w:szCs w:val="20"/>
        </w:rPr>
        <w:t>a Coordinación</w:t>
      </w:r>
      <w:r w:rsidR="00B51D3D" w:rsidRPr="00304532">
        <w:rPr>
          <w:szCs w:val="20"/>
        </w:rPr>
        <w:t xml:space="preserve"> de Archivo tendrá a su cargo </w:t>
      </w:r>
      <w:r w:rsidR="008A213B" w:rsidRPr="00304532">
        <w:rPr>
          <w:szCs w:val="20"/>
        </w:rPr>
        <w:t>implementar</w:t>
      </w:r>
      <w:r w:rsidR="00B51D3D" w:rsidRPr="00304532">
        <w:rPr>
          <w:szCs w:val="20"/>
        </w:rPr>
        <w:t xml:space="preserve"> los procedimientos de valoración y destino final de la documentación</w:t>
      </w:r>
      <w:r w:rsidR="00B9382D">
        <w:rPr>
          <w:szCs w:val="20"/>
        </w:rPr>
        <w:t xml:space="preserve">, en coordinación </w:t>
      </w:r>
      <w:r w:rsidR="00B51D3D" w:rsidRPr="00304532">
        <w:rPr>
          <w:szCs w:val="20"/>
        </w:rPr>
        <w:t xml:space="preserve">con el </w:t>
      </w:r>
      <w:r w:rsidR="004B599E" w:rsidRPr="00304532">
        <w:rPr>
          <w:szCs w:val="20"/>
        </w:rPr>
        <w:t>Comité Técnico Interno de Administración de Documentos (</w:t>
      </w:r>
      <w:r w:rsidR="00B51D3D" w:rsidRPr="00304532">
        <w:rPr>
          <w:i/>
          <w:szCs w:val="20"/>
        </w:rPr>
        <w:t>COTECIAD</w:t>
      </w:r>
      <w:r w:rsidR="004B599E" w:rsidRPr="00304532">
        <w:rPr>
          <w:i/>
          <w:szCs w:val="20"/>
        </w:rPr>
        <w:t>)</w:t>
      </w:r>
      <w:r w:rsidR="008A213B" w:rsidRPr="00304532">
        <w:rPr>
          <w:szCs w:val="20"/>
        </w:rPr>
        <w:t>.</w:t>
      </w:r>
    </w:p>
    <w:p w:rsidR="00A62564" w:rsidRPr="00304532" w:rsidRDefault="00A62564" w:rsidP="00381137">
      <w:pPr>
        <w:tabs>
          <w:tab w:val="left" w:pos="1457"/>
        </w:tabs>
        <w:spacing w:line="360" w:lineRule="auto"/>
        <w:jc w:val="both"/>
        <w:rPr>
          <w:szCs w:val="20"/>
        </w:rPr>
      </w:pPr>
    </w:p>
    <w:p w:rsidR="00382D9C" w:rsidRPr="00304532" w:rsidRDefault="00C83755" w:rsidP="00381137">
      <w:pPr>
        <w:tabs>
          <w:tab w:val="left" w:pos="1457"/>
        </w:tabs>
        <w:spacing w:line="360" w:lineRule="auto"/>
        <w:jc w:val="both"/>
        <w:rPr>
          <w:szCs w:val="20"/>
        </w:rPr>
      </w:pPr>
      <w:r>
        <w:rPr>
          <w:szCs w:val="20"/>
        </w:rPr>
        <w:t>L</w:t>
      </w:r>
      <w:r w:rsidR="00B51D3D" w:rsidRPr="00304532">
        <w:rPr>
          <w:szCs w:val="20"/>
        </w:rPr>
        <w:t>a valoración documental involucra la identificación de los valores primarios (administrativo, legal, fiscal</w:t>
      </w:r>
      <w:r w:rsidR="00B9382D">
        <w:rPr>
          <w:szCs w:val="20"/>
        </w:rPr>
        <w:t xml:space="preserve"> y contable</w:t>
      </w:r>
      <w:r w:rsidR="00B51D3D" w:rsidRPr="00304532">
        <w:rPr>
          <w:szCs w:val="20"/>
        </w:rPr>
        <w:t>) y secundarios (informativo, evidencial o testimonial) de</w:t>
      </w:r>
      <w:r>
        <w:rPr>
          <w:szCs w:val="20"/>
        </w:rPr>
        <w:t xml:space="preserve"> los documentos institucionales, con</w:t>
      </w:r>
      <w:r w:rsidR="008A213B" w:rsidRPr="00304532">
        <w:rPr>
          <w:szCs w:val="20"/>
        </w:rPr>
        <w:t xml:space="preserve"> e</w:t>
      </w:r>
      <w:r w:rsidR="00B51D3D" w:rsidRPr="00304532">
        <w:rPr>
          <w:szCs w:val="20"/>
        </w:rPr>
        <w:t>l objeto de favorecer el flujo de la documentación, su conservación, localización y disposición final.</w:t>
      </w:r>
    </w:p>
    <w:p w:rsidR="00382D9C" w:rsidRPr="00304532" w:rsidRDefault="00382D9C" w:rsidP="00B73FE7">
      <w:pPr>
        <w:jc w:val="both"/>
        <w:rPr>
          <w:b/>
          <w:bCs/>
          <w:color w:val="000000"/>
          <w:sz w:val="32"/>
        </w:rPr>
      </w:pPr>
    </w:p>
    <w:p w:rsidR="0002615B" w:rsidRPr="00304532" w:rsidRDefault="005501F0" w:rsidP="00381137">
      <w:pPr>
        <w:pStyle w:val="Prrafodelista"/>
        <w:numPr>
          <w:ilvl w:val="0"/>
          <w:numId w:val="20"/>
        </w:numPr>
        <w:spacing w:line="360" w:lineRule="auto"/>
        <w:jc w:val="center"/>
        <w:rPr>
          <w:b/>
          <w:bCs/>
          <w:color w:val="000000"/>
          <w:szCs w:val="20"/>
        </w:rPr>
      </w:pPr>
      <w:r w:rsidRPr="00304532">
        <w:rPr>
          <w:b/>
          <w:bCs/>
          <w:color w:val="000000"/>
          <w:szCs w:val="20"/>
        </w:rPr>
        <w:t>Objetivo</w:t>
      </w:r>
      <w:r w:rsidR="0002615B" w:rsidRPr="00304532">
        <w:rPr>
          <w:b/>
          <w:bCs/>
          <w:color w:val="000000"/>
          <w:szCs w:val="20"/>
        </w:rPr>
        <w:t>s</w:t>
      </w:r>
    </w:p>
    <w:p w:rsidR="005501F0" w:rsidRPr="00304532" w:rsidRDefault="0002615B" w:rsidP="00381137">
      <w:pPr>
        <w:spacing w:line="360" w:lineRule="auto"/>
        <w:jc w:val="both"/>
        <w:rPr>
          <w:b/>
          <w:bCs/>
          <w:color w:val="000000"/>
          <w:szCs w:val="20"/>
        </w:rPr>
      </w:pPr>
      <w:r w:rsidRPr="00304532">
        <w:rPr>
          <w:b/>
          <w:bCs/>
          <w:color w:val="000000"/>
          <w:szCs w:val="20"/>
        </w:rPr>
        <w:t>G</w:t>
      </w:r>
      <w:r w:rsidR="005501F0" w:rsidRPr="00304532">
        <w:rPr>
          <w:b/>
          <w:bCs/>
          <w:color w:val="000000"/>
          <w:szCs w:val="20"/>
        </w:rPr>
        <w:t>eneral</w:t>
      </w:r>
    </w:p>
    <w:p w:rsidR="005501F0" w:rsidRPr="00304532" w:rsidRDefault="005501F0" w:rsidP="00381137">
      <w:pPr>
        <w:spacing w:line="360" w:lineRule="auto"/>
        <w:jc w:val="both"/>
        <w:rPr>
          <w:b/>
          <w:bCs/>
          <w:color w:val="000000"/>
          <w:szCs w:val="20"/>
        </w:rPr>
      </w:pPr>
    </w:p>
    <w:p w:rsidR="00372D91" w:rsidRPr="00304532" w:rsidRDefault="00372D91" w:rsidP="00381137">
      <w:pPr>
        <w:spacing w:line="360" w:lineRule="auto"/>
        <w:jc w:val="both"/>
        <w:rPr>
          <w:szCs w:val="20"/>
        </w:rPr>
      </w:pPr>
      <w:r w:rsidRPr="00304532">
        <w:rPr>
          <w:szCs w:val="20"/>
        </w:rPr>
        <w:t xml:space="preserve">Facilitar la </w:t>
      </w:r>
      <w:r w:rsidR="00784199">
        <w:rPr>
          <w:szCs w:val="20"/>
        </w:rPr>
        <w:t xml:space="preserve">organización de la información por </w:t>
      </w:r>
      <w:r w:rsidR="000E5DA8" w:rsidRPr="00304532">
        <w:rPr>
          <w:szCs w:val="20"/>
        </w:rPr>
        <w:t>series</w:t>
      </w:r>
      <w:r w:rsidR="00F218F4">
        <w:rPr>
          <w:szCs w:val="20"/>
        </w:rPr>
        <w:t xml:space="preserve"> documentales</w:t>
      </w:r>
      <w:r w:rsidR="00784199">
        <w:rPr>
          <w:szCs w:val="20"/>
        </w:rPr>
        <w:t xml:space="preserve">, </w:t>
      </w:r>
      <w:r w:rsidR="00F218F4">
        <w:rPr>
          <w:szCs w:val="20"/>
        </w:rPr>
        <w:t>en</w:t>
      </w:r>
      <w:r w:rsidRPr="00304532">
        <w:rPr>
          <w:szCs w:val="20"/>
        </w:rPr>
        <w:t xml:space="preserve"> </w:t>
      </w:r>
      <w:r w:rsidR="00784199">
        <w:rPr>
          <w:szCs w:val="20"/>
        </w:rPr>
        <w:t>sus</w:t>
      </w:r>
      <w:r w:rsidRPr="00304532">
        <w:rPr>
          <w:szCs w:val="20"/>
        </w:rPr>
        <w:t xml:space="preserve"> plazos de conservación, </w:t>
      </w:r>
      <w:r w:rsidR="00BF4712" w:rsidRPr="00304532">
        <w:rPr>
          <w:szCs w:val="20"/>
        </w:rPr>
        <w:t xml:space="preserve">los </w:t>
      </w:r>
      <w:r w:rsidRPr="00304532">
        <w:rPr>
          <w:szCs w:val="20"/>
        </w:rPr>
        <w:t>valor</w:t>
      </w:r>
      <w:r w:rsidR="00BF4712" w:rsidRPr="00304532">
        <w:rPr>
          <w:szCs w:val="20"/>
        </w:rPr>
        <w:t>es</w:t>
      </w:r>
      <w:r w:rsidR="00BC646B" w:rsidRPr="00304532">
        <w:rPr>
          <w:szCs w:val="20"/>
        </w:rPr>
        <w:t>, el</w:t>
      </w:r>
      <w:r w:rsidRPr="00304532">
        <w:rPr>
          <w:szCs w:val="20"/>
        </w:rPr>
        <w:t xml:space="preserve"> destino final y la identificación de l</w:t>
      </w:r>
      <w:r w:rsidR="00BC646B" w:rsidRPr="00304532">
        <w:rPr>
          <w:szCs w:val="20"/>
        </w:rPr>
        <w:t>os sistemas de datos personales</w:t>
      </w:r>
      <w:r w:rsidRPr="00304532">
        <w:rPr>
          <w:szCs w:val="20"/>
        </w:rPr>
        <w:t>.</w:t>
      </w:r>
    </w:p>
    <w:p w:rsidR="009D1AA0" w:rsidRPr="00304532" w:rsidRDefault="009D1AA0" w:rsidP="00381137">
      <w:pPr>
        <w:spacing w:line="360" w:lineRule="auto"/>
        <w:jc w:val="both"/>
        <w:rPr>
          <w:b/>
          <w:bCs/>
          <w:color w:val="000000"/>
          <w:szCs w:val="20"/>
        </w:rPr>
      </w:pPr>
    </w:p>
    <w:p w:rsidR="005501F0" w:rsidRPr="00304532" w:rsidRDefault="0002615B" w:rsidP="00381137">
      <w:pPr>
        <w:spacing w:line="360" w:lineRule="auto"/>
        <w:jc w:val="both"/>
        <w:rPr>
          <w:b/>
          <w:bCs/>
          <w:color w:val="000000"/>
          <w:szCs w:val="20"/>
        </w:rPr>
      </w:pPr>
      <w:r w:rsidRPr="00304532">
        <w:rPr>
          <w:b/>
          <w:bCs/>
          <w:color w:val="000000"/>
          <w:szCs w:val="20"/>
        </w:rPr>
        <w:t>E</w:t>
      </w:r>
      <w:r w:rsidR="005501F0" w:rsidRPr="00304532">
        <w:rPr>
          <w:b/>
          <w:bCs/>
          <w:color w:val="000000"/>
          <w:szCs w:val="20"/>
        </w:rPr>
        <w:t>specíficos</w:t>
      </w:r>
    </w:p>
    <w:p w:rsidR="005501F0" w:rsidRPr="00304532" w:rsidRDefault="005501F0" w:rsidP="00381137">
      <w:pPr>
        <w:spacing w:line="360" w:lineRule="auto"/>
        <w:jc w:val="both"/>
        <w:rPr>
          <w:b/>
          <w:bCs/>
          <w:color w:val="000000"/>
          <w:szCs w:val="20"/>
        </w:rPr>
      </w:pPr>
    </w:p>
    <w:p w:rsidR="001E7501" w:rsidRDefault="001E7501" w:rsidP="00381137">
      <w:pPr>
        <w:pStyle w:val="Prrafodelista"/>
        <w:numPr>
          <w:ilvl w:val="0"/>
          <w:numId w:val="21"/>
        </w:numPr>
        <w:spacing w:line="360" w:lineRule="auto"/>
        <w:jc w:val="both"/>
        <w:rPr>
          <w:szCs w:val="20"/>
        </w:rPr>
      </w:pPr>
      <w:r>
        <w:rPr>
          <w:szCs w:val="20"/>
        </w:rPr>
        <w:t>Organizar la información que general este Tribunal de manera homologada conforme a las series documentales.</w:t>
      </w:r>
    </w:p>
    <w:p w:rsidR="0002615B" w:rsidRPr="00304532" w:rsidRDefault="00173C15" w:rsidP="00381137">
      <w:pPr>
        <w:pStyle w:val="Prrafodelista"/>
        <w:numPr>
          <w:ilvl w:val="0"/>
          <w:numId w:val="21"/>
        </w:numPr>
        <w:spacing w:line="360" w:lineRule="auto"/>
        <w:jc w:val="both"/>
        <w:rPr>
          <w:szCs w:val="20"/>
        </w:rPr>
      </w:pPr>
      <w:r>
        <w:rPr>
          <w:szCs w:val="20"/>
        </w:rPr>
        <w:t>Establecer</w:t>
      </w:r>
      <w:r w:rsidR="008B4DF2" w:rsidRPr="00304532">
        <w:rPr>
          <w:szCs w:val="20"/>
        </w:rPr>
        <w:t xml:space="preserve"> los plazos de conservación, conforme al ciclo vital del documento y a las características de la información contenida. </w:t>
      </w:r>
    </w:p>
    <w:p w:rsidR="008B4DF2" w:rsidRDefault="008B4DF2" w:rsidP="00381137">
      <w:pPr>
        <w:pStyle w:val="Prrafodelista"/>
        <w:numPr>
          <w:ilvl w:val="0"/>
          <w:numId w:val="21"/>
        </w:numPr>
        <w:spacing w:line="360" w:lineRule="auto"/>
        <w:jc w:val="both"/>
        <w:rPr>
          <w:szCs w:val="20"/>
        </w:rPr>
      </w:pPr>
      <w:r w:rsidRPr="00304532">
        <w:rPr>
          <w:szCs w:val="20"/>
        </w:rPr>
        <w:t>Determinar los valores primari</w:t>
      </w:r>
      <w:r w:rsidR="00522254" w:rsidRPr="00304532">
        <w:rPr>
          <w:szCs w:val="20"/>
        </w:rPr>
        <w:t>os,</w:t>
      </w:r>
      <w:r w:rsidRPr="00304532">
        <w:rPr>
          <w:szCs w:val="20"/>
        </w:rPr>
        <w:t xml:space="preserve"> l</w:t>
      </w:r>
      <w:r w:rsidR="00031036" w:rsidRPr="00304532">
        <w:rPr>
          <w:szCs w:val="20"/>
        </w:rPr>
        <w:t>os Sistemas de D</w:t>
      </w:r>
      <w:r w:rsidR="00BC646B" w:rsidRPr="00304532">
        <w:rPr>
          <w:szCs w:val="20"/>
        </w:rPr>
        <w:t>ato</w:t>
      </w:r>
      <w:r w:rsidR="00031036" w:rsidRPr="00304532">
        <w:rPr>
          <w:szCs w:val="20"/>
        </w:rPr>
        <w:t>s P</w:t>
      </w:r>
      <w:r w:rsidR="00BC646B" w:rsidRPr="00304532">
        <w:rPr>
          <w:szCs w:val="20"/>
        </w:rPr>
        <w:t>ersonales</w:t>
      </w:r>
      <w:r w:rsidR="00522254" w:rsidRPr="00304532">
        <w:rPr>
          <w:szCs w:val="20"/>
        </w:rPr>
        <w:t xml:space="preserve"> y el destino final de los documentos.</w:t>
      </w:r>
    </w:p>
    <w:p w:rsidR="00CC26FC" w:rsidRDefault="00CC26FC" w:rsidP="00381137">
      <w:pPr>
        <w:pStyle w:val="Prrafodelista"/>
        <w:numPr>
          <w:ilvl w:val="0"/>
          <w:numId w:val="21"/>
        </w:numPr>
        <w:spacing w:line="360" w:lineRule="auto"/>
        <w:jc w:val="both"/>
        <w:rPr>
          <w:szCs w:val="20"/>
        </w:rPr>
      </w:pPr>
      <w:r>
        <w:rPr>
          <w:szCs w:val="20"/>
        </w:rPr>
        <w:t>Estandarizar el tratamiento de la documentación de comprobación administrativa y apoyo informativo.</w:t>
      </w:r>
    </w:p>
    <w:p w:rsidR="00CC26FC" w:rsidRPr="00304532" w:rsidRDefault="00CC26FC" w:rsidP="00381137">
      <w:pPr>
        <w:pStyle w:val="Prrafodelista"/>
        <w:numPr>
          <w:ilvl w:val="0"/>
          <w:numId w:val="21"/>
        </w:numPr>
        <w:spacing w:line="360" w:lineRule="auto"/>
        <w:jc w:val="both"/>
        <w:rPr>
          <w:szCs w:val="20"/>
        </w:rPr>
      </w:pPr>
      <w:r>
        <w:rPr>
          <w:szCs w:val="20"/>
        </w:rPr>
        <w:t>Normar el procedimiento para el trámite y control de bajas documentales.</w:t>
      </w:r>
    </w:p>
    <w:p w:rsidR="009D1AA0" w:rsidRDefault="009D1AA0" w:rsidP="00381137">
      <w:pPr>
        <w:spacing w:line="360" w:lineRule="auto"/>
        <w:jc w:val="both"/>
        <w:rPr>
          <w:b/>
          <w:bCs/>
          <w:color w:val="000000"/>
          <w:szCs w:val="20"/>
        </w:rPr>
      </w:pPr>
    </w:p>
    <w:p w:rsidR="00370180" w:rsidRDefault="00370180" w:rsidP="00381137">
      <w:pPr>
        <w:spacing w:line="360" w:lineRule="auto"/>
        <w:jc w:val="both"/>
        <w:rPr>
          <w:b/>
          <w:bCs/>
          <w:color w:val="000000"/>
          <w:szCs w:val="20"/>
        </w:rPr>
      </w:pPr>
    </w:p>
    <w:p w:rsidR="00C83755" w:rsidRDefault="00C83755" w:rsidP="00381137">
      <w:pPr>
        <w:spacing w:line="360" w:lineRule="auto"/>
        <w:jc w:val="both"/>
        <w:rPr>
          <w:b/>
          <w:bCs/>
          <w:color w:val="000000"/>
          <w:szCs w:val="20"/>
        </w:rPr>
      </w:pPr>
    </w:p>
    <w:p w:rsidR="00603FB2" w:rsidRPr="00304532" w:rsidRDefault="00603FB2" w:rsidP="00381137">
      <w:pPr>
        <w:spacing w:line="360" w:lineRule="auto"/>
        <w:jc w:val="both"/>
        <w:rPr>
          <w:b/>
          <w:bCs/>
          <w:color w:val="000000"/>
          <w:szCs w:val="20"/>
        </w:rPr>
      </w:pPr>
    </w:p>
    <w:p w:rsidR="005501F0" w:rsidRPr="00304532" w:rsidRDefault="005501F0" w:rsidP="00381137">
      <w:pPr>
        <w:pStyle w:val="Prrafodelista"/>
        <w:numPr>
          <w:ilvl w:val="0"/>
          <w:numId w:val="20"/>
        </w:numPr>
        <w:spacing w:line="360" w:lineRule="auto"/>
        <w:jc w:val="center"/>
        <w:rPr>
          <w:b/>
          <w:bCs/>
          <w:color w:val="000000"/>
          <w:szCs w:val="20"/>
        </w:rPr>
      </w:pPr>
      <w:r w:rsidRPr="00304532">
        <w:rPr>
          <w:b/>
          <w:bCs/>
          <w:color w:val="000000"/>
          <w:szCs w:val="20"/>
        </w:rPr>
        <w:t>Políticas de operación</w:t>
      </w:r>
    </w:p>
    <w:p w:rsidR="005501F0" w:rsidRPr="00304532" w:rsidRDefault="005501F0" w:rsidP="00381137">
      <w:pPr>
        <w:pStyle w:val="Prrafodelista"/>
        <w:spacing w:line="360" w:lineRule="auto"/>
        <w:jc w:val="both"/>
        <w:rPr>
          <w:b/>
          <w:bCs/>
          <w:color w:val="000000"/>
          <w:szCs w:val="20"/>
        </w:rPr>
      </w:pPr>
    </w:p>
    <w:p w:rsidR="008B4DF2" w:rsidRPr="00304532" w:rsidRDefault="008B4DF2" w:rsidP="00381137">
      <w:pPr>
        <w:spacing w:line="360" w:lineRule="auto"/>
        <w:jc w:val="both"/>
        <w:rPr>
          <w:szCs w:val="20"/>
        </w:rPr>
      </w:pPr>
      <w:r w:rsidRPr="00304532">
        <w:rPr>
          <w:szCs w:val="20"/>
        </w:rPr>
        <w:t>La vigencia general es el tiempo máximo de conservación de los documentos en so</w:t>
      </w:r>
      <w:r w:rsidR="00AE1694">
        <w:rPr>
          <w:szCs w:val="20"/>
        </w:rPr>
        <w:t>portes físicos y electrónicos de</w:t>
      </w:r>
      <w:r w:rsidRPr="00304532">
        <w:rPr>
          <w:szCs w:val="20"/>
        </w:rPr>
        <w:t xml:space="preserve"> los archivos del Tribunal; sin embargo, se podrá realizar el procedimiento de baja o transferencia primaria de expedientes sólo cuando su uso se</w:t>
      </w:r>
      <w:r w:rsidR="00AE1694">
        <w:rPr>
          <w:szCs w:val="20"/>
        </w:rPr>
        <w:t>a esporádico,</w:t>
      </w:r>
      <w:r w:rsidRPr="00304532">
        <w:rPr>
          <w:szCs w:val="20"/>
        </w:rPr>
        <w:t xml:space="preserve"> nulo</w:t>
      </w:r>
      <w:r w:rsidR="00AE1694">
        <w:rPr>
          <w:szCs w:val="20"/>
        </w:rPr>
        <w:t xml:space="preserve"> o haya cumplido con su tiempo de conservació</w:t>
      </w:r>
      <w:r w:rsidR="00603FB2">
        <w:rPr>
          <w:szCs w:val="20"/>
        </w:rPr>
        <w:t>n en cada unidad de archivo (trá</w:t>
      </w:r>
      <w:r w:rsidR="00AE1694">
        <w:rPr>
          <w:szCs w:val="20"/>
        </w:rPr>
        <w:t>mite y</w:t>
      </w:r>
      <w:r w:rsidR="00603FB2">
        <w:rPr>
          <w:szCs w:val="20"/>
        </w:rPr>
        <w:t>/o</w:t>
      </w:r>
      <w:r w:rsidR="00AE1694">
        <w:rPr>
          <w:szCs w:val="20"/>
        </w:rPr>
        <w:t xml:space="preserve"> conservación)</w:t>
      </w:r>
      <w:r w:rsidRPr="00304532">
        <w:rPr>
          <w:szCs w:val="20"/>
        </w:rPr>
        <w:t xml:space="preserve">. </w:t>
      </w:r>
    </w:p>
    <w:p w:rsidR="00522254" w:rsidRPr="00304532" w:rsidRDefault="00522254" w:rsidP="00381137">
      <w:pPr>
        <w:spacing w:line="360" w:lineRule="auto"/>
        <w:jc w:val="both"/>
        <w:rPr>
          <w:szCs w:val="20"/>
        </w:rPr>
      </w:pPr>
    </w:p>
    <w:p w:rsidR="008B4DF2" w:rsidRPr="00304532" w:rsidRDefault="008B4DF2" w:rsidP="00381137">
      <w:pPr>
        <w:spacing w:line="360" w:lineRule="auto"/>
        <w:jc w:val="both"/>
        <w:rPr>
          <w:szCs w:val="20"/>
        </w:rPr>
      </w:pPr>
      <w:r w:rsidRPr="00304532">
        <w:rPr>
          <w:szCs w:val="20"/>
        </w:rPr>
        <w:t>La información de las series documentales es de carácter pú</w:t>
      </w:r>
      <w:r w:rsidR="00AA7D70" w:rsidRPr="00304532">
        <w:rPr>
          <w:szCs w:val="20"/>
        </w:rPr>
        <w:t>blico, con excepción de aquella</w:t>
      </w:r>
      <w:r w:rsidRPr="00304532">
        <w:rPr>
          <w:szCs w:val="20"/>
        </w:rPr>
        <w:t xml:space="preserve"> que</w:t>
      </w:r>
      <w:r w:rsidR="00743457">
        <w:rPr>
          <w:szCs w:val="20"/>
        </w:rPr>
        <w:t>,</w:t>
      </w:r>
      <w:r w:rsidRPr="00304532">
        <w:rPr>
          <w:szCs w:val="20"/>
        </w:rPr>
        <w:t xml:space="preserve"> por su contenido</w:t>
      </w:r>
      <w:r w:rsidR="00AA7D70" w:rsidRPr="00304532">
        <w:rPr>
          <w:szCs w:val="20"/>
        </w:rPr>
        <w:t>,</w:t>
      </w:r>
      <w:r w:rsidR="00C8792F" w:rsidRPr="00304532">
        <w:rPr>
          <w:szCs w:val="20"/>
        </w:rPr>
        <w:t xml:space="preserve"> sea de acceso res</w:t>
      </w:r>
      <w:r w:rsidRPr="00304532">
        <w:rPr>
          <w:szCs w:val="20"/>
        </w:rPr>
        <w:t xml:space="preserve">tringido </w:t>
      </w:r>
      <w:r w:rsidR="00C8792F" w:rsidRPr="00304532">
        <w:rPr>
          <w:szCs w:val="20"/>
          <w:lang w:val="es-ES"/>
        </w:rPr>
        <w:t xml:space="preserve">en su modalidad </w:t>
      </w:r>
      <w:r w:rsidR="00743457">
        <w:rPr>
          <w:szCs w:val="20"/>
          <w:lang w:val="es-ES"/>
        </w:rPr>
        <w:t>de</w:t>
      </w:r>
      <w:r w:rsidR="00C8792F" w:rsidRPr="00304532">
        <w:rPr>
          <w:szCs w:val="20"/>
          <w:lang w:val="es-ES"/>
        </w:rPr>
        <w:t xml:space="preserve"> confidencial</w:t>
      </w:r>
      <w:r w:rsidRPr="00304532">
        <w:rPr>
          <w:szCs w:val="20"/>
        </w:rPr>
        <w:t>.</w:t>
      </w:r>
    </w:p>
    <w:p w:rsidR="008B4DF2" w:rsidRPr="00304532" w:rsidRDefault="008B4DF2" w:rsidP="00381137">
      <w:pPr>
        <w:spacing w:line="360" w:lineRule="auto"/>
        <w:jc w:val="both"/>
        <w:rPr>
          <w:sz w:val="20"/>
          <w:szCs w:val="20"/>
          <w:lang w:val="es-ES"/>
        </w:rPr>
      </w:pPr>
    </w:p>
    <w:p w:rsidR="008B4DF2" w:rsidRPr="00304532" w:rsidRDefault="008B4DF2" w:rsidP="00381137">
      <w:pPr>
        <w:spacing w:line="360" w:lineRule="auto"/>
        <w:jc w:val="both"/>
        <w:rPr>
          <w:szCs w:val="20"/>
          <w:lang w:val="es-ES"/>
        </w:rPr>
      </w:pPr>
      <w:r w:rsidRPr="00304532">
        <w:rPr>
          <w:szCs w:val="20"/>
          <w:lang w:val="es-ES"/>
        </w:rPr>
        <w:t xml:space="preserve">Ningún documento original podrá ser eliminado </w:t>
      </w:r>
      <w:r w:rsidR="00BC646B" w:rsidRPr="00304532">
        <w:rPr>
          <w:szCs w:val="20"/>
          <w:lang w:val="es-ES"/>
        </w:rPr>
        <w:t>o</w:t>
      </w:r>
      <w:r w:rsidR="00743457">
        <w:rPr>
          <w:szCs w:val="20"/>
          <w:lang w:val="es-ES"/>
        </w:rPr>
        <w:t xml:space="preserve"> destruido a criterio personal;</w:t>
      </w:r>
      <w:r w:rsidR="00BC646B" w:rsidRPr="00304532">
        <w:rPr>
          <w:szCs w:val="20"/>
          <w:lang w:val="es-ES"/>
        </w:rPr>
        <w:t xml:space="preserve"> </w:t>
      </w:r>
      <w:r w:rsidR="00743457">
        <w:rPr>
          <w:szCs w:val="20"/>
          <w:lang w:val="es-ES"/>
        </w:rPr>
        <w:t>e</w:t>
      </w:r>
      <w:r w:rsidRPr="00304532">
        <w:rPr>
          <w:szCs w:val="20"/>
          <w:lang w:val="es-ES"/>
        </w:rPr>
        <w:t xml:space="preserve">l Comité Técnico Interno de Administración de Documentos del Tribunal (COTECIAD), </w:t>
      </w:r>
      <w:r w:rsidR="00AA7D70" w:rsidRPr="00304532">
        <w:rPr>
          <w:szCs w:val="20"/>
          <w:lang w:val="es-ES"/>
        </w:rPr>
        <w:t xml:space="preserve">es el órgano competente, previa </w:t>
      </w:r>
      <w:r w:rsidR="00743457">
        <w:rPr>
          <w:szCs w:val="20"/>
          <w:lang w:val="es-ES"/>
        </w:rPr>
        <w:t>solicitud del área generadora de la documentación y</w:t>
      </w:r>
      <w:r w:rsidR="00686945">
        <w:rPr>
          <w:szCs w:val="20"/>
          <w:lang w:val="es-ES"/>
        </w:rPr>
        <w:t>,</w:t>
      </w:r>
      <w:r w:rsidR="00743457">
        <w:rPr>
          <w:szCs w:val="20"/>
          <w:lang w:val="es-ES"/>
        </w:rPr>
        <w:t xml:space="preserve"> a propuesta </w:t>
      </w:r>
      <w:r w:rsidR="00686945">
        <w:rPr>
          <w:szCs w:val="20"/>
          <w:lang w:val="es-ES"/>
        </w:rPr>
        <w:t>de la persona titular de la</w:t>
      </w:r>
      <w:r w:rsidR="00743457">
        <w:rPr>
          <w:szCs w:val="20"/>
          <w:lang w:val="es-ES"/>
        </w:rPr>
        <w:t xml:space="preserve"> </w:t>
      </w:r>
      <w:r w:rsidRPr="00304532">
        <w:rPr>
          <w:szCs w:val="20"/>
          <w:lang w:val="es-ES"/>
        </w:rPr>
        <w:t>Coordina</w:t>
      </w:r>
      <w:r w:rsidR="00686945">
        <w:rPr>
          <w:szCs w:val="20"/>
          <w:lang w:val="es-ES"/>
        </w:rPr>
        <w:t>ción</w:t>
      </w:r>
      <w:r w:rsidR="00AA7D70" w:rsidRPr="00304532">
        <w:rPr>
          <w:szCs w:val="20"/>
          <w:lang w:val="es-ES"/>
        </w:rPr>
        <w:t xml:space="preserve"> </w:t>
      </w:r>
      <w:r w:rsidR="00603FB2">
        <w:rPr>
          <w:szCs w:val="20"/>
          <w:lang w:val="es-ES"/>
        </w:rPr>
        <w:t>de Archivo</w:t>
      </w:r>
      <w:r w:rsidR="00686945">
        <w:rPr>
          <w:szCs w:val="20"/>
          <w:lang w:val="es-ES"/>
        </w:rPr>
        <w:t>,</w:t>
      </w:r>
      <w:r w:rsidRPr="00304532">
        <w:rPr>
          <w:szCs w:val="20"/>
          <w:lang w:val="es-ES"/>
        </w:rPr>
        <w:t xml:space="preserve"> </w:t>
      </w:r>
      <w:r w:rsidR="00B21BCC">
        <w:rPr>
          <w:szCs w:val="20"/>
          <w:lang w:val="es-ES"/>
        </w:rPr>
        <w:t>conforme a</w:t>
      </w:r>
      <w:r w:rsidR="00686945">
        <w:rPr>
          <w:szCs w:val="20"/>
          <w:lang w:val="es-ES"/>
        </w:rPr>
        <w:t>l procedimiento de baja establecido en la normatividad interna de este Tribunal</w:t>
      </w:r>
      <w:r w:rsidRPr="00304532">
        <w:rPr>
          <w:szCs w:val="20"/>
          <w:lang w:val="es-ES"/>
        </w:rPr>
        <w:t>.</w:t>
      </w:r>
    </w:p>
    <w:p w:rsidR="001B10C5" w:rsidRPr="00304532" w:rsidRDefault="001B10C5" w:rsidP="00381137">
      <w:pPr>
        <w:spacing w:line="360" w:lineRule="auto"/>
        <w:jc w:val="both"/>
        <w:rPr>
          <w:szCs w:val="20"/>
          <w:lang w:val="es-ES"/>
        </w:rPr>
      </w:pPr>
    </w:p>
    <w:p w:rsidR="00381137" w:rsidRPr="00304532" w:rsidRDefault="001B10C5" w:rsidP="00213477">
      <w:pPr>
        <w:spacing w:line="360" w:lineRule="auto"/>
        <w:jc w:val="both"/>
        <w:rPr>
          <w:szCs w:val="20"/>
          <w:lang w:val="es-ES"/>
        </w:rPr>
      </w:pPr>
      <w:r w:rsidRPr="00304532">
        <w:rPr>
          <w:szCs w:val="20"/>
          <w:lang w:val="es-ES"/>
        </w:rPr>
        <w:t>Los documentos de comprobación administrativa</w:t>
      </w:r>
      <w:r w:rsidR="00381137" w:rsidRPr="00304532">
        <w:rPr>
          <w:rStyle w:val="Refdenotaalpie"/>
          <w:szCs w:val="20"/>
          <w:lang w:val="es-ES"/>
        </w:rPr>
        <w:footnoteReference w:id="1"/>
      </w:r>
      <w:r w:rsidR="0086612C" w:rsidRPr="00304532">
        <w:rPr>
          <w:szCs w:val="20"/>
          <w:lang w:val="es-ES"/>
        </w:rPr>
        <w:t xml:space="preserve"> se utilizan para el apoyo en el eje</w:t>
      </w:r>
      <w:r w:rsidR="00865314">
        <w:rPr>
          <w:szCs w:val="20"/>
          <w:lang w:val="es-ES"/>
        </w:rPr>
        <w:t>rcicio de las atribuciones de la</w:t>
      </w:r>
      <w:r w:rsidR="0086612C" w:rsidRPr="00304532">
        <w:rPr>
          <w:szCs w:val="20"/>
          <w:lang w:val="es-ES"/>
        </w:rPr>
        <w:t xml:space="preserve">s </w:t>
      </w:r>
      <w:r w:rsidR="00865314">
        <w:rPr>
          <w:szCs w:val="20"/>
          <w:lang w:val="es-ES"/>
        </w:rPr>
        <w:t xml:space="preserve">personas </w:t>
      </w:r>
      <w:r w:rsidR="0086612C" w:rsidRPr="00304532">
        <w:rPr>
          <w:szCs w:val="20"/>
          <w:lang w:val="es-ES"/>
        </w:rPr>
        <w:t>servidor</w:t>
      </w:r>
      <w:r w:rsidR="00865314">
        <w:rPr>
          <w:szCs w:val="20"/>
          <w:lang w:val="es-ES"/>
        </w:rPr>
        <w:t>as pública</w:t>
      </w:r>
      <w:r w:rsidR="0086612C" w:rsidRPr="00304532">
        <w:rPr>
          <w:szCs w:val="20"/>
          <w:lang w:val="es-ES"/>
        </w:rPr>
        <w:t>s</w:t>
      </w:r>
      <w:r w:rsidR="004B4CC5" w:rsidRPr="00304532">
        <w:rPr>
          <w:szCs w:val="20"/>
          <w:lang w:val="es-ES"/>
        </w:rPr>
        <w:t xml:space="preserve">, </w:t>
      </w:r>
      <w:r w:rsidRPr="00304532">
        <w:rPr>
          <w:szCs w:val="20"/>
          <w:lang w:val="es-ES"/>
        </w:rPr>
        <w:t>pero por sus características no pueden ser tratados como documento de archivo, ya qu</w:t>
      </w:r>
      <w:r w:rsidR="004B4CC5" w:rsidRPr="00304532">
        <w:rPr>
          <w:szCs w:val="20"/>
          <w:lang w:val="es-ES"/>
        </w:rPr>
        <w:t>e no son parte de un expediente y</w:t>
      </w:r>
      <w:r w:rsidRPr="00304532">
        <w:rPr>
          <w:szCs w:val="20"/>
          <w:lang w:val="es-ES"/>
        </w:rPr>
        <w:t xml:space="preserve"> su baja debe darse de manera inmediata al término de su utilidad o no más de un año.</w:t>
      </w:r>
    </w:p>
    <w:p w:rsidR="00DD285B" w:rsidRPr="00304532" w:rsidRDefault="00DD285B" w:rsidP="00213477">
      <w:pPr>
        <w:spacing w:line="360" w:lineRule="auto"/>
        <w:jc w:val="both"/>
        <w:rPr>
          <w:szCs w:val="20"/>
          <w:lang w:val="es-ES"/>
        </w:rPr>
      </w:pPr>
    </w:p>
    <w:p w:rsidR="008B4DF2" w:rsidRPr="00304532" w:rsidRDefault="00522254" w:rsidP="00213477">
      <w:pPr>
        <w:spacing w:line="360" w:lineRule="auto"/>
        <w:jc w:val="both"/>
        <w:rPr>
          <w:lang w:val="es-ES"/>
        </w:rPr>
      </w:pPr>
      <w:r w:rsidRPr="00304532">
        <w:rPr>
          <w:lang w:val="es-ES"/>
        </w:rPr>
        <w:lastRenderedPageBreak/>
        <w:t>Las</w:t>
      </w:r>
      <w:r w:rsidR="008B4DF2" w:rsidRPr="00304532">
        <w:rPr>
          <w:lang w:val="es-ES"/>
        </w:rPr>
        <w:t xml:space="preserve"> áreas del Tribunal, en el ámbito de sus atribuciones</w:t>
      </w:r>
      <w:r w:rsidR="007669F1" w:rsidRPr="00304532">
        <w:rPr>
          <w:lang w:val="es-ES"/>
        </w:rPr>
        <w:t xml:space="preserve"> y</w:t>
      </w:r>
      <w:r w:rsidR="008B4DF2" w:rsidRPr="00304532">
        <w:rPr>
          <w:lang w:val="es-ES"/>
        </w:rPr>
        <w:t xml:space="preserve"> bajo su responsabilidad, podrán dar de baja las copias simples de documentos que no sean útiles en el apoyo de sus actividades, observan</w:t>
      </w:r>
      <w:r w:rsidR="0094361D">
        <w:rPr>
          <w:lang w:val="es-ES"/>
        </w:rPr>
        <w:t>do para ello lo previsto en el Programa Permanente de Identificación y E</w:t>
      </w:r>
      <w:r w:rsidR="008B4DF2" w:rsidRPr="00304532">
        <w:rPr>
          <w:lang w:val="es-ES"/>
        </w:rPr>
        <w:t>liminac</w:t>
      </w:r>
      <w:r w:rsidR="0094361D">
        <w:rPr>
          <w:lang w:val="es-ES"/>
        </w:rPr>
        <w:t>ión de C</w:t>
      </w:r>
      <w:r w:rsidR="00A62564" w:rsidRPr="00304532">
        <w:rPr>
          <w:lang w:val="es-ES"/>
        </w:rPr>
        <w:t xml:space="preserve">opias </w:t>
      </w:r>
      <w:r w:rsidR="0094361D">
        <w:rPr>
          <w:lang w:val="es-ES"/>
        </w:rPr>
        <w:t>S</w:t>
      </w:r>
      <w:r w:rsidR="00A62564" w:rsidRPr="00304532">
        <w:rPr>
          <w:lang w:val="es-ES"/>
        </w:rPr>
        <w:t>imples</w:t>
      </w:r>
      <w:r w:rsidR="008B4DF2" w:rsidRPr="00304532">
        <w:rPr>
          <w:lang w:val="es-ES"/>
        </w:rPr>
        <w:t>.</w:t>
      </w:r>
    </w:p>
    <w:p w:rsidR="008B4DF2" w:rsidRPr="00304532" w:rsidRDefault="008B4DF2" w:rsidP="00213477">
      <w:pPr>
        <w:spacing w:line="360" w:lineRule="auto"/>
        <w:jc w:val="both"/>
        <w:rPr>
          <w:lang w:val="es-ES"/>
        </w:rPr>
      </w:pPr>
    </w:p>
    <w:p w:rsidR="008B4DF2" w:rsidRPr="00304532" w:rsidRDefault="008B4DF2" w:rsidP="00213477">
      <w:pPr>
        <w:spacing w:line="360" w:lineRule="auto"/>
        <w:jc w:val="both"/>
        <w:rPr>
          <w:lang w:val="es-ES"/>
        </w:rPr>
      </w:pPr>
      <w:r w:rsidRPr="00304532">
        <w:rPr>
          <w:lang w:val="es-ES"/>
        </w:rPr>
        <w:t>La clasificación de los expedientes de acceso restringid</w:t>
      </w:r>
      <w:r w:rsidR="00C8792F" w:rsidRPr="00304532">
        <w:rPr>
          <w:lang w:val="es-ES"/>
        </w:rPr>
        <w:t>o en su modalidad de reservada o</w:t>
      </w:r>
      <w:r w:rsidRPr="00304532">
        <w:rPr>
          <w:lang w:val="es-ES"/>
        </w:rPr>
        <w:t xml:space="preserve"> confidencial, se realizará de conformidad a los procedimientos establecidos por las leyes correspondientes.</w:t>
      </w:r>
    </w:p>
    <w:p w:rsidR="00522254" w:rsidRPr="00304532" w:rsidRDefault="00522254" w:rsidP="00213477">
      <w:pPr>
        <w:spacing w:line="360" w:lineRule="auto"/>
        <w:jc w:val="both"/>
        <w:rPr>
          <w:lang w:val="es-ES"/>
        </w:rPr>
      </w:pPr>
    </w:p>
    <w:p w:rsidR="008B4DF2" w:rsidRPr="00304532" w:rsidRDefault="008B4DF2" w:rsidP="00213477">
      <w:pPr>
        <w:spacing w:line="360" w:lineRule="auto"/>
        <w:jc w:val="both"/>
        <w:rPr>
          <w:lang w:val="es-ES"/>
        </w:rPr>
      </w:pPr>
      <w:r w:rsidRPr="00304532">
        <w:rPr>
          <w:lang w:val="es-ES"/>
        </w:rPr>
        <w:t>Para los efectos del pre</w:t>
      </w:r>
      <w:r w:rsidR="00AA7D70" w:rsidRPr="00304532">
        <w:rPr>
          <w:lang w:val="es-ES"/>
        </w:rPr>
        <w:t>sente Catálogo, la vigencia está</w:t>
      </w:r>
      <w:r w:rsidRPr="00304532">
        <w:rPr>
          <w:lang w:val="es-ES"/>
        </w:rPr>
        <w:t xml:space="preserve"> determinada por los plazos de conservación </w:t>
      </w:r>
      <w:r w:rsidR="00DE073C">
        <w:rPr>
          <w:lang w:val="es-ES"/>
        </w:rPr>
        <w:t xml:space="preserve">de la documentación </w:t>
      </w:r>
      <w:r w:rsidR="00F96398">
        <w:rPr>
          <w:lang w:val="es-ES"/>
        </w:rPr>
        <w:t>que cada área de este Tribunal estableció, derivada de la normatividad aplicable y de sus atribuciones</w:t>
      </w:r>
      <w:r w:rsidRPr="00304532">
        <w:rPr>
          <w:lang w:val="es-ES"/>
        </w:rPr>
        <w:t>.</w:t>
      </w:r>
    </w:p>
    <w:p w:rsidR="001B10C5" w:rsidRPr="00304532" w:rsidRDefault="001B10C5" w:rsidP="008B4DF2">
      <w:pPr>
        <w:jc w:val="both"/>
        <w:rPr>
          <w:sz w:val="20"/>
          <w:szCs w:val="20"/>
          <w:lang w:val="es-ES"/>
        </w:rPr>
      </w:pPr>
    </w:p>
    <w:p w:rsidR="00381137" w:rsidRPr="00304532" w:rsidRDefault="00381137">
      <w:pPr>
        <w:spacing w:after="160" w:line="259" w:lineRule="auto"/>
        <w:rPr>
          <w:b/>
          <w:bCs/>
          <w:color w:val="000000"/>
        </w:rPr>
      </w:pPr>
      <w:r w:rsidRPr="00304532">
        <w:rPr>
          <w:b/>
          <w:bCs/>
          <w:color w:val="000000"/>
        </w:rPr>
        <w:br w:type="page"/>
      </w:r>
    </w:p>
    <w:p w:rsidR="00522254" w:rsidRPr="00304532" w:rsidRDefault="00522254" w:rsidP="005501F0">
      <w:pPr>
        <w:tabs>
          <w:tab w:val="left" w:pos="1457"/>
        </w:tabs>
        <w:rPr>
          <w:b/>
          <w:bCs/>
          <w:color w:val="000000"/>
        </w:rPr>
      </w:pPr>
    </w:p>
    <w:p w:rsidR="00522254" w:rsidRPr="00304532" w:rsidRDefault="00F31A8E" w:rsidP="00213477">
      <w:pPr>
        <w:pStyle w:val="Prrafodelista"/>
        <w:numPr>
          <w:ilvl w:val="0"/>
          <w:numId w:val="20"/>
        </w:numPr>
        <w:tabs>
          <w:tab w:val="left" w:pos="1457"/>
        </w:tabs>
        <w:spacing w:line="360" w:lineRule="auto"/>
        <w:jc w:val="center"/>
        <w:rPr>
          <w:b/>
          <w:bCs/>
          <w:color w:val="000000"/>
        </w:rPr>
      </w:pPr>
      <w:r w:rsidRPr="00304532">
        <w:rPr>
          <w:b/>
          <w:bCs/>
          <w:color w:val="000000"/>
        </w:rPr>
        <w:t>Estructura del Catálogo de Disposición D</w:t>
      </w:r>
      <w:r w:rsidR="00995BE0" w:rsidRPr="00304532">
        <w:rPr>
          <w:b/>
          <w:bCs/>
          <w:color w:val="000000"/>
        </w:rPr>
        <w:t>ocumental</w:t>
      </w:r>
    </w:p>
    <w:p w:rsidR="00F95D67" w:rsidRPr="00304532" w:rsidRDefault="00F95D67" w:rsidP="00213477">
      <w:pPr>
        <w:tabs>
          <w:tab w:val="left" w:pos="1457"/>
        </w:tabs>
        <w:spacing w:line="360" w:lineRule="auto"/>
        <w:rPr>
          <w:b/>
          <w:bCs/>
          <w:color w:val="000000"/>
        </w:rPr>
      </w:pPr>
    </w:p>
    <w:p w:rsidR="003B40FA" w:rsidRPr="00304532" w:rsidRDefault="00195B89" w:rsidP="00213477">
      <w:pPr>
        <w:tabs>
          <w:tab w:val="left" w:pos="1457"/>
        </w:tabs>
        <w:spacing w:line="360" w:lineRule="auto"/>
        <w:rPr>
          <w:rFonts w:eastAsiaTheme="minorHAnsi"/>
          <w:lang w:eastAsia="en-US"/>
        </w:rPr>
      </w:pPr>
      <w:r w:rsidRPr="00304532">
        <w:rPr>
          <w:rFonts w:eastAsiaTheme="minorHAnsi"/>
          <w:lang w:eastAsia="en-US"/>
        </w:rPr>
        <w:t>La estructura del Catálogo contiene los siguientes elementos para cada serie documental:</w:t>
      </w:r>
    </w:p>
    <w:p w:rsidR="00DD285B" w:rsidRPr="00304532" w:rsidRDefault="00DD285B" w:rsidP="00213477">
      <w:pPr>
        <w:tabs>
          <w:tab w:val="left" w:pos="1457"/>
        </w:tabs>
        <w:spacing w:line="360" w:lineRule="auto"/>
        <w:rPr>
          <w:rFonts w:eastAsiaTheme="minorHAnsi"/>
          <w:lang w:eastAsia="en-US"/>
        </w:rPr>
      </w:pPr>
    </w:p>
    <w:tbl>
      <w:tblPr>
        <w:tblStyle w:val="Tablaconcuadrcula"/>
        <w:tblW w:w="1374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98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70"/>
        <w:gridCol w:w="709"/>
        <w:gridCol w:w="1418"/>
        <w:gridCol w:w="567"/>
        <w:gridCol w:w="567"/>
        <w:gridCol w:w="425"/>
        <w:gridCol w:w="1843"/>
      </w:tblGrid>
      <w:tr w:rsidR="00DD285B" w:rsidRPr="00304532" w:rsidTr="003B40FA">
        <w:trPr>
          <w:trHeight w:val="422"/>
          <w:jc w:val="center"/>
        </w:trPr>
        <w:tc>
          <w:tcPr>
            <w:tcW w:w="13745" w:type="dxa"/>
            <w:gridSpan w:val="19"/>
            <w:shd w:val="clear" w:color="auto" w:fill="808080" w:themeFill="background1" w:themeFillShade="80"/>
            <w:vAlign w:val="center"/>
          </w:tcPr>
          <w:p w:rsidR="00DD285B" w:rsidRPr="00304532" w:rsidRDefault="00DD285B" w:rsidP="003B40FA">
            <w:pPr>
              <w:tabs>
                <w:tab w:val="left" w:pos="1457"/>
              </w:tabs>
              <w:spacing w:line="360" w:lineRule="auto"/>
              <w:jc w:val="both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bCs/>
                <w:color w:val="FFFFFF" w:themeColor="background1"/>
                <w:sz w:val="16"/>
                <w:szCs w:val="16"/>
              </w:rPr>
              <w:t>(1) FONDO: Tribunal Electoral de la Ciudad de México</w:t>
            </w:r>
          </w:p>
        </w:tc>
      </w:tr>
      <w:tr w:rsidR="00DD285B" w:rsidRPr="00304532" w:rsidTr="000165F5">
        <w:trPr>
          <w:cantSplit/>
          <w:trHeight w:val="412"/>
          <w:jc w:val="center"/>
        </w:trPr>
        <w:tc>
          <w:tcPr>
            <w:tcW w:w="704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DD285B" w:rsidRPr="00304532" w:rsidRDefault="00DD285B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808080" w:themeColor="background1" w:themeShade="80"/>
                <w:sz w:val="16"/>
                <w:szCs w:val="16"/>
              </w:rPr>
              <w:t xml:space="preserve">(2) </w:t>
            </w:r>
            <w:r w:rsidRPr="00304532">
              <w:rPr>
                <w:b/>
                <w:color w:val="FFFFFF" w:themeColor="background1"/>
                <w:sz w:val="16"/>
                <w:szCs w:val="16"/>
              </w:rPr>
              <w:t>Código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DD285B" w:rsidRPr="00304532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</w:t>
            </w:r>
            <w:r w:rsidRPr="00304532">
              <w:rPr>
                <w:b/>
                <w:color w:val="FFFFFF" w:themeColor="background1"/>
                <w:sz w:val="16"/>
                <w:szCs w:val="16"/>
              </w:rPr>
              <w:t xml:space="preserve">eries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y subseries </w:t>
            </w:r>
            <w:r w:rsidRPr="00304532">
              <w:rPr>
                <w:b/>
                <w:color w:val="FFFFFF" w:themeColor="background1"/>
                <w:sz w:val="16"/>
                <w:szCs w:val="16"/>
              </w:rPr>
              <w:t xml:space="preserve">del fondo documental </w:t>
            </w:r>
            <w:r w:rsidRPr="00304532">
              <w:rPr>
                <w:b/>
                <w:bCs/>
                <w:color w:val="FFFFFF" w:themeColor="background1"/>
                <w:sz w:val="16"/>
                <w:szCs w:val="16"/>
              </w:rPr>
              <w:t>TECDMX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DD285B" w:rsidRPr="00304532" w:rsidRDefault="00DD285B" w:rsidP="003B40FA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FFFFFF" w:themeColor="background1"/>
                <w:sz w:val="16"/>
                <w:szCs w:val="16"/>
              </w:rPr>
              <w:t>Valor documental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DD285B" w:rsidRPr="00304532" w:rsidRDefault="00DD285B" w:rsidP="003B40FA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FFFFFF" w:themeColor="background1"/>
                <w:sz w:val="16"/>
                <w:szCs w:val="16"/>
              </w:rPr>
              <w:t>Vigencia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DD285B" w:rsidRPr="00304532" w:rsidRDefault="00DD285B" w:rsidP="003B40FA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FFFFFF" w:themeColor="background1"/>
                <w:sz w:val="16"/>
                <w:szCs w:val="16"/>
              </w:rPr>
              <w:t>Disposición documental</w:t>
            </w:r>
          </w:p>
        </w:tc>
        <w:tc>
          <w:tcPr>
            <w:tcW w:w="1279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DD285B" w:rsidRPr="00304532" w:rsidRDefault="00DD285B" w:rsidP="003B40FA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FFFFFF" w:themeColor="background1"/>
                <w:sz w:val="16"/>
                <w:szCs w:val="16"/>
              </w:rPr>
              <w:t>Soporte de la información</w:t>
            </w:r>
          </w:p>
        </w:tc>
        <w:tc>
          <w:tcPr>
            <w:tcW w:w="1418" w:type="dxa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DD285B" w:rsidRPr="00304532" w:rsidRDefault="00DD285B" w:rsidP="003B40FA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FFFFFF" w:themeColor="background1"/>
                <w:sz w:val="16"/>
                <w:szCs w:val="16"/>
              </w:rPr>
              <w:t>Sistema de Datos</w:t>
            </w:r>
          </w:p>
          <w:p w:rsidR="00DD285B" w:rsidRPr="00304532" w:rsidRDefault="00DD285B" w:rsidP="003B40FA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FFFFFF" w:themeColor="background1"/>
                <w:sz w:val="16"/>
                <w:szCs w:val="16"/>
              </w:rPr>
              <w:t>Personales</w:t>
            </w:r>
          </w:p>
        </w:tc>
        <w:tc>
          <w:tcPr>
            <w:tcW w:w="1559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DD285B" w:rsidRPr="00304532" w:rsidRDefault="00DD285B" w:rsidP="003B40FA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FFFFFF" w:themeColor="background1"/>
                <w:sz w:val="16"/>
                <w:szCs w:val="16"/>
              </w:rPr>
              <w:t>Nivel de seguridad</w:t>
            </w:r>
          </w:p>
        </w:tc>
        <w:tc>
          <w:tcPr>
            <w:tcW w:w="1843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DD285B" w:rsidRPr="00304532" w:rsidRDefault="003B40F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532">
              <w:rPr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DD285B" w:rsidRPr="00304532">
              <w:rPr>
                <w:b/>
                <w:color w:val="808080" w:themeColor="background1" w:themeShade="80"/>
                <w:sz w:val="16"/>
                <w:szCs w:val="16"/>
              </w:rPr>
              <w:t>19</w:t>
            </w:r>
            <w:r w:rsidRPr="00304532">
              <w:rPr>
                <w:b/>
                <w:color w:val="808080" w:themeColor="background1" w:themeShade="80"/>
                <w:sz w:val="16"/>
                <w:szCs w:val="16"/>
              </w:rPr>
              <w:t>)</w:t>
            </w:r>
            <w:r w:rsidR="00DD285B" w:rsidRPr="00304532">
              <w:rPr>
                <w:b/>
                <w:color w:val="808080" w:themeColor="background1" w:themeShade="80"/>
                <w:sz w:val="16"/>
                <w:szCs w:val="16"/>
              </w:rPr>
              <w:t xml:space="preserve">  </w:t>
            </w:r>
            <w:r w:rsidR="00DD285B" w:rsidRPr="00304532">
              <w:rPr>
                <w:b/>
                <w:color w:val="FFFFFF" w:themeColor="background1"/>
                <w:sz w:val="16"/>
                <w:szCs w:val="16"/>
              </w:rPr>
              <w:t>Observaciones</w:t>
            </w:r>
          </w:p>
        </w:tc>
      </w:tr>
      <w:tr w:rsidR="003B40FA" w:rsidRPr="00304532" w:rsidTr="000165F5">
        <w:trPr>
          <w:cantSplit/>
          <w:trHeight w:val="1689"/>
          <w:jc w:val="center"/>
        </w:trPr>
        <w:tc>
          <w:tcPr>
            <w:tcW w:w="704" w:type="dxa"/>
            <w:vMerge/>
            <w:shd w:val="clear" w:color="auto" w:fill="7030A0"/>
          </w:tcPr>
          <w:p w:rsidR="00DD285B" w:rsidRPr="00304532" w:rsidRDefault="00DD285B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vMerge/>
            <w:shd w:val="clear" w:color="auto" w:fill="7030A0"/>
          </w:tcPr>
          <w:p w:rsidR="00DD285B" w:rsidRPr="00304532" w:rsidRDefault="00DD285B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DD285B" w:rsidRPr="00304532" w:rsidRDefault="00DD285B" w:rsidP="003B40FA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808080" w:themeColor="background1" w:themeShade="80"/>
                <w:sz w:val="16"/>
                <w:szCs w:val="16"/>
              </w:rPr>
              <w:t xml:space="preserve">(4)  </w:t>
            </w:r>
            <w:r w:rsidRPr="00304532">
              <w:rPr>
                <w:b/>
                <w:color w:val="FFFFFF" w:themeColor="background1"/>
                <w:sz w:val="16"/>
                <w:szCs w:val="16"/>
              </w:rPr>
              <w:t>Administrativo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DD285B" w:rsidRPr="00304532" w:rsidRDefault="00DD285B" w:rsidP="003B40FA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808080" w:themeColor="background1" w:themeShade="80"/>
                <w:sz w:val="16"/>
                <w:szCs w:val="16"/>
              </w:rPr>
              <w:t xml:space="preserve">(5)  </w:t>
            </w:r>
            <w:r w:rsidRPr="00304532">
              <w:rPr>
                <w:b/>
                <w:color w:val="FFFFFF" w:themeColor="background1"/>
                <w:sz w:val="16"/>
                <w:szCs w:val="16"/>
              </w:rPr>
              <w:t>Legal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DD285B" w:rsidRPr="00304532" w:rsidRDefault="00DD285B" w:rsidP="003B40FA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808080" w:themeColor="background1" w:themeShade="80"/>
                <w:sz w:val="16"/>
                <w:szCs w:val="16"/>
              </w:rPr>
              <w:t xml:space="preserve">(6)  </w:t>
            </w:r>
            <w:r w:rsidRPr="00304532">
              <w:rPr>
                <w:b/>
                <w:color w:val="FFFFFF" w:themeColor="background1"/>
                <w:sz w:val="16"/>
                <w:szCs w:val="16"/>
              </w:rPr>
              <w:t>Contable/ fiscal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DD285B" w:rsidRPr="00304532" w:rsidRDefault="00DD285B" w:rsidP="003B40FA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808080" w:themeColor="background1" w:themeShade="80"/>
                <w:sz w:val="16"/>
                <w:szCs w:val="16"/>
              </w:rPr>
              <w:t xml:space="preserve">(7)  </w:t>
            </w:r>
            <w:r w:rsidRPr="00304532">
              <w:rPr>
                <w:b/>
                <w:color w:val="FFFFFF" w:themeColor="background1"/>
                <w:sz w:val="16"/>
                <w:szCs w:val="16"/>
              </w:rPr>
              <w:t>Archivo de Trámite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DD285B" w:rsidRPr="00304532" w:rsidRDefault="00DD285B" w:rsidP="003B40FA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808080" w:themeColor="background1" w:themeShade="80"/>
                <w:sz w:val="16"/>
                <w:szCs w:val="16"/>
              </w:rPr>
              <w:t xml:space="preserve">(8)  </w:t>
            </w:r>
            <w:r w:rsidRPr="00304532">
              <w:rPr>
                <w:b/>
                <w:color w:val="FFFFFF" w:themeColor="background1"/>
                <w:sz w:val="16"/>
                <w:szCs w:val="16"/>
              </w:rPr>
              <w:t>Archivo de Concentración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DD285B" w:rsidRPr="00304532" w:rsidRDefault="00DD285B" w:rsidP="000165F5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808080" w:themeColor="background1" w:themeShade="80"/>
                <w:sz w:val="16"/>
                <w:szCs w:val="16"/>
              </w:rPr>
              <w:t xml:space="preserve">(9) </w:t>
            </w:r>
            <w:r w:rsidR="000165F5">
              <w:rPr>
                <w:b/>
                <w:color w:val="FFFFFF" w:themeColor="background1"/>
                <w:sz w:val="16"/>
                <w:szCs w:val="16"/>
              </w:rPr>
              <w:t>Vigencia Completa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DD285B" w:rsidRPr="00304532" w:rsidRDefault="00DD285B" w:rsidP="003B40FA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808080" w:themeColor="background1" w:themeShade="80"/>
                <w:sz w:val="16"/>
                <w:szCs w:val="16"/>
              </w:rPr>
              <w:t xml:space="preserve">(10)  </w:t>
            </w:r>
            <w:r w:rsidRPr="00304532">
              <w:rPr>
                <w:b/>
                <w:color w:val="FFFFFF" w:themeColor="background1"/>
                <w:sz w:val="16"/>
                <w:szCs w:val="16"/>
              </w:rPr>
              <w:t>Eliminación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DD285B" w:rsidRPr="00304532" w:rsidRDefault="00DD285B" w:rsidP="003B40FA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808080" w:themeColor="background1" w:themeShade="80"/>
                <w:sz w:val="16"/>
                <w:szCs w:val="16"/>
              </w:rPr>
              <w:t xml:space="preserve">(11)  </w:t>
            </w:r>
            <w:r w:rsidRPr="00304532">
              <w:rPr>
                <w:b/>
                <w:color w:val="FFFFFF" w:themeColor="background1"/>
                <w:sz w:val="16"/>
                <w:szCs w:val="16"/>
              </w:rPr>
              <w:t>Archivo Histórico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DD285B" w:rsidRPr="00304532" w:rsidRDefault="00DD285B" w:rsidP="003B40FA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808080" w:themeColor="background1" w:themeShade="80"/>
                <w:sz w:val="16"/>
                <w:szCs w:val="16"/>
              </w:rPr>
              <w:t xml:space="preserve">(12)  </w:t>
            </w:r>
            <w:r w:rsidRPr="00304532">
              <w:rPr>
                <w:b/>
                <w:color w:val="FFFFFF" w:themeColor="background1"/>
                <w:sz w:val="16"/>
                <w:szCs w:val="16"/>
              </w:rPr>
              <w:t>Muestreo</w:t>
            </w:r>
          </w:p>
        </w:tc>
        <w:tc>
          <w:tcPr>
            <w:tcW w:w="570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DD285B" w:rsidRPr="00304532" w:rsidRDefault="00DD285B" w:rsidP="003B40FA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808080" w:themeColor="background1" w:themeShade="80"/>
                <w:sz w:val="16"/>
                <w:szCs w:val="16"/>
              </w:rPr>
              <w:t xml:space="preserve">(13) </w:t>
            </w:r>
            <w:r w:rsidRPr="00304532">
              <w:rPr>
                <w:b/>
                <w:color w:val="FFFFFF" w:themeColor="background1"/>
                <w:sz w:val="16"/>
                <w:szCs w:val="16"/>
              </w:rPr>
              <w:t>Impreso</w:t>
            </w:r>
          </w:p>
        </w:tc>
        <w:tc>
          <w:tcPr>
            <w:tcW w:w="709" w:type="dxa"/>
            <w:vMerge w:val="restart"/>
            <w:tcBorders>
              <w:left w:val="single" w:sz="4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DD285B" w:rsidRPr="00304532" w:rsidRDefault="00DD285B" w:rsidP="003B40FA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808080" w:themeColor="background1" w:themeShade="80"/>
                <w:sz w:val="16"/>
                <w:szCs w:val="16"/>
              </w:rPr>
              <w:t xml:space="preserve">(14) </w:t>
            </w:r>
            <w:r w:rsidRPr="00304532">
              <w:rPr>
                <w:b/>
                <w:color w:val="FFFFFF" w:themeColor="background1"/>
                <w:sz w:val="16"/>
                <w:szCs w:val="16"/>
              </w:rPr>
              <w:t>Electrónico</w:t>
            </w:r>
          </w:p>
        </w:tc>
        <w:tc>
          <w:tcPr>
            <w:tcW w:w="1418" w:type="dxa"/>
            <w:vMerge w:val="restart"/>
            <w:shd w:val="clear" w:color="auto" w:fill="7030A0"/>
            <w:textDirection w:val="btLr"/>
            <w:vAlign w:val="center"/>
          </w:tcPr>
          <w:p w:rsidR="00DD285B" w:rsidRPr="00304532" w:rsidRDefault="00DD285B" w:rsidP="003B40FA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808080" w:themeColor="background1" w:themeShade="80"/>
                <w:sz w:val="16"/>
                <w:szCs w:val="16"/>
              </w:rPr>
              <w:t xml:space="preserve">(15)  </w:t>
            </w:r>
            <w:r w:rsidRPr="00304532">
              <w:rPr>
                <w:b/>
                <w:color w:val="FFFFFF" w:themeColor="background1"/>
                <w:sz w:val="16"/>
                <w:szCs w:val="16"/>
              </w:rPr>
              <w:t>Nombre del Sistema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DD285B" w:rsidRPr="00304532" w:rsidRDefault="00DD285B" w:rsidP="003B40FA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808080" w:themeColor="background1" w:themeShade="80"/>
                <w:sz w:val="16"/>
                <w:szCs w:val="16"/>
              </w:rPr>
              <w:t xml:space="preserve">(16)  </w:t>
            </w:r>
            <w:r w:rsidRPr="00304532">
              <w:rPr>
                <w:b/>
                <w:color w:val="FFFFFF" w:themeColor="background1"/>
                <w:sz w:val="16"/>
                <w:szCs w:val="16"/>
              </w:rPr>
              <w:t>Básico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DD285B" w:rsidRPr="00304532" w:rsidRDefault="00DD285B" w:rsidP="003B40FA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808080" w:themeColor="background1" w:themeShade="80"/>
                <w:sz w:val="16"/>
                <w:szCs w:val="16"/>
              </w:rPr>
              <w:t xml:space="preserve">(17) </w:t>
            </w:r>
            <w:r w:rsidRPr="00304532">
              <w:rPr>
                <w:b/>
                <w:color w:val="FFFFFF" w:themeColor="background1"/>
                <w:sz w:val="16"/>
                <w:szCs w:val="16"/>
              </w:rPr>
              <w:t>Medio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DD285B" w:rsidRPr="00304532" w:rsidRDefault="00DD285B" w:rsidP="003B40FA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808080" w:themeColor="background1" w:themeShade="80"/>
                <w:sz w:val="16"/>
                <w:szCs w:val="16"/>
              </w:rPr>
              <w:t xml:space="preserve">(18) </w:t>
            </w:r>
            <w:r w:rsidRPr="00304532">
              <w:rPr>
                <w:b/>
                <w:color w:val="FFFFFF" w:themeColor="background1"/>
                <w:sz w:val="16"/>
                <w:szCs w:val="16"/>
              </w:rPr>
              <w:t>Alto</w:t>
            </w:r>
          </w:p>
        </w:tc>
        <w:tc>
          <w:tcPr>
            <w:tcW w:w="1843" w:type="dxa"/>
            <w:vMerge/>
            <w:shd w:val="clear" w:color="auto" w:fill="7030A0"/>
            <w:textDirection w:val="btLr"/>
          </w:tcPr>
          <w:p w:rsidR="00DD285B" w:rsidRPr="00304532" w:rsidRDefault="00DD285B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65F5" w:rsidRPr="00304532" w:rsidTr="000165F5">
        <w:trPr>
          <w:trHeight w:val="294"/>
          <w:jc w:val="center"/>
        </w:trPr>
        <w:tc>
          <w:tcPr>
            <w:tcW w:w="704" w:type="dxa"/>
            <w:shd w:val="clear" w:color="auto" w:fill="7030A0"/>
            <w:vAlign w:val="center"/>
          </w:tcPr>
          <w:p w:rsidR="000165F5" w:rsidRPr="00304532" w:rsidRDefault="000165F5" w:rsidP="003B40FA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808080" w:themeColor="background1" w:themeShade="80"/>
                <w:sz w:val="16"/>
                <w:szCs w:val="16"/>
              </w:rPr>
              <w:t>(3)</w:t>
            </w:r>
            <w:r w:rsidRPr="00304532">
              <w:rPr>
                <w:b/>
                <w:color w:val="FFFFFF" w:themeColor="background1"/>
                <w:sz w:val="16"/>
                <w:szCs w:val="16"/>
              </w:rPr>
              <w:t xml:space="preserve"> 1S</w:t>
            </w:r>
          </w:p>
        </w:tc>
        <w:tc>
          <w:tcPr>
            <w:tcW w:w="3115" w:type="dxa"/>
            <w:gridSpan w:val="2"/>
            <w:shd w:val="clear" w:color="auto" w:fill="7030A0"/>
            <w:vAlign w:val="center"/>
          </w:tcPr>
          <w:p w:rsidR="000165F5" w:rsidRPr="00304532" w:rsidRDefault="000165F5" w:rsidP="003B40FA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FFFFFF" w:themeColor="background1"/>
                <w:sz w:val="16"/>
                <w:szCs w:val="16"/>
              </w:rPr>
              <w:t>ASUNTOS JURISDICCIONALES</w:t>
            </w:r>
          </w:p>
        </w:tc>
        <w:tc>
          <w:tcPr>
            <w:tcW w:w="425" w:type="dxa"/>
            <w:vMerge/>
            <w:shd w:val="clear" w:color="auto" w:fill="7030A0"/>
          </w:tcPr>
          <w:p w:rsidR="000165F5" w:rsidRPr="00304532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165F5" w:rsidRPr="00304532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0165F5" w:rsidRPr="00304532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165F5" w:rsidRPr="00304532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165F5" w:rsidRPr="00304532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165F5" w:rsidRPr="00304532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0165F5" w:rsidRPr="00304532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165F5" w:rsidRPr="00304532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165F5" w:rsidRPr="00304532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right w:val="single" w:sz="4" w:space="0" w:color="BFBFBF" w:themeColor="background1" w:themeShade="BF"/>
            </w:tcBorders>
            <w:shd w:val="clear" w:color="auto" w:fill="7030A0"/>
          </w:tcPr>
          <w:p w:rsidR="000165F5" w:rsidRPr="00304532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BFBFBF" w:themeColor="background1" w:themeShade="BF"/>
            </w:tcBorders>
            <w:shd w:val="clear" w:color="auto" w:fill="7030A0"/>
          </w:tcPr>
          <w:p w:rsidR="000165F5" w:rsidRPr="00304532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7030A0"/>
          </w:tcPr>
          <w:p w:rsidR="000165F5" w:rsidRPr="00304532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0165F5" w:rsidRPr="00304532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0165F5" w:rsidRPr="00304532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165F5" w:rsidRPr="00304532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7030A0"/>
          </w:tcPr>
          <w:p w:rsidR="000165F5" w:rsidRPr="00304532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6C43" w:rsidRPr="00304532" w:rsidTr="000165F5">
        <w:trPr>
          <w:trHeight w:val="404"/>
          <w:jc w:val="center"/>
        </w:trPr>
        <w:tc>
          <w:tcPr>
            <w:tcW w:w="704" w:type="dxa"/>
            <w:tcBorders>
              <w:bottom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56C43" w:rsidRPr="00304532" w:rsidRDefault="00C56C43" w:rsidP="003B40FA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FFFFFF" w:themeColor="background1"/>
                <w:sz w:val="16"/>
                <w:szCs w:val="16"/>
              </w:rPr>
              <w:t>SERIE</w:t>
            </w:r>
          </w:p>
        </w:tc>
        <w:tc>
          <w:tcPr>
            <w:tcW w:w="1134" w:type="dxa"/>
            <w:tcBorders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030A0"/>
            <w:vAlign w:val="center"/>
          </w:tcPr>
          <w:p w:rsidR="00C56C43" w:rsidRPr="00304532" w:rsidRDefault="00C56C43" w:rsidP="00C56C43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FFFFFF" w:themeColor="background1"/>
                <w:sz w:val="16"/>
                <w:szCs w:val="16"/>
              </w:rPr>
              <w:t>SUBSERIE</w:t>
            </w:r>
          </w:p>
        </w:tc>
        <w:tc>
          <w:tcPr>
            <w:tcW w:w="1981" w:type="dxa"/>
            <w:tcBorders>
              <w:left w:val="single" w:sz="4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56C43" w:rsidRPr="00304532" w:rsidRDefault="00C56C43" w:rsidP="003B40FA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DESCRIPCIÓN </w:t>
            </w:r>
          </w:p>
        </w:tc>
        <w:tc>
          <w:tcPr>
            <w:tcW w:w="425" w:type="dxa"/>
            <w:vMerge/>
            <w:tcBorders>
              <w:bottom w:val="single" w:sz="18" w:space="0" w:color="BFBFBF" w:themeColor="background1" w:themeShade="BF"/>
            </w:tcBorders>
          </w:tcPr>
          <w:p w:rsidR="00C56C43" w:rsidRPr="0030453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BFBFBF" w:themeColor="background1" w:themeShade="BF"/>
            </w:tcBorders>
          </w:tcPr>
          <w:p w:rsidR="00C56C43" w:rsidRPr="0030453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18" w:space="0" w:color="BFBFBF" w:themeColor="background1" w:themeShade="BF"/>
            </w:tcBorders>
          </w:tcPr>
          <w:p w:rsidR="00C56C43" w:rsidRPr="0030453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BFBFBF" w:themeColor="background1" w:themeShade="BF"/>
            </w:tcBorders>
          </w:tcPr>
          <w:p w:rsidR="00C56C43" w:rsidRPr="0030453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BFBFBF" w:themeColor="background1" w:themeShade="BF"/>
            </w:tcBorders>
          </w:tcPr>
          <w:p w:rsidR="00C56C43" w:rsidRPr="0030453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BFBFBF" w:themeColor="background1" w:themeShade="BF"/>
            </w:tcBorders>
          </w:tcPr>
          <w:p w:rsidR="00C56C43" w:rsidRPr="0030453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18" w:space="0" w:color="BFBFBF" w:themeColor="background1" w:themeShade="BF"/>
            </w:tcBorders>
          </w:tcPr>
          <w:p w:rsidR="00C56C43" w:rsidRPr="0030453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BFBFBF" w:themeColor="background1" w:themeShade="BF"/>
            </w:tcBorders>
          </w:tcPr>
          <w:p w:rsidR="00C56C43" w:rsidRPr="0030453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BFBFBF" w:themeColor="background1" w:themeShade="BF"/>
            </w:tcBorders>
          </w:tcPr>
          <w:p w:rsidR="00C56C43" w:rsidRPr="0030453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</w:tcPr>
          <w:p w:rsidR="00C56C43" w:rsidRPr="0030453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BFBFBF" w:themeColor="background1" w:themeShade="BF"/>
              <w:bottom w:val="single" w:sz="18" w:space="0" w:color="BFBFBF" w:themeColor="background1" w:themeShade="BF"/>
            </w:tcBorders>
          </w:tcPr>
          <w:p w:rsidR="00C56C43" w:rsidRPr="0030453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BFBFBF" w:themeColor="background1" w:themeShade="BF"/>
            </w:tcBorders>
          </w:tcPr>
          <w:p w:rsidR="00C56C43" w:rsidRPr="0030453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8" w:space="0" w:color="BFBFBF" w:themeColor="background1" w:themeShade="BF"/>
            </w:tcBorders>
          </w:tcPr>
          <w:p w:rsidR="00C56C43" w:rsidRPr="0030453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8" w:space="0" w:color="BFBFBF" w:themeColor="background1" w:themeShade="BF"/>
            </w:tcBorders>
            <w:shd w:val="clear" w:color="auto" w:fill="7030A0"/>
          </w:tcPr>
          <w:p w:rsidR="00C56C43" w:rsidRPr="0030453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BFBFBF" w:themeColor="background1" w:themeShade="BF"/>
            </w:tcBorders>
          </w:tcPr>
          <w:p w:rsidR="00C56C43" w:rsidRPr="0030453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BFBFBF" w:themeColor="background1" w:themeShade="BF"/>
            </w:tcBorders>
          </w:tcPr>
          <w:p w:rsidR="00C56C43" w:rsidRPr="0030453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6C43" w:rsidRPr="00304532" w:rsidTr="000165F5">
        <w:trPr>
          <w:trHeight w:val="346"/>
          <w:jc w:val="center"/>
        </w:trPr>
        <w:tc>
          <w:tcPr>
            <w:tcW w:w="704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C56C43" w:rsidRPr="000F5622" w:rsidRDefault="00C56C43" w:rsidP="00E05CD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F5622">
              <w:rPr>
                <w:b/>
                <w:sz w:val="18"/>
                <w:szCs w:val="18"/>
              </w:rPr>
              <w:t>1S.1</w:t>
            </w:r>
          </w:p>
        </w:tc>
        <w:tc>
          <w:tcPr>
            <w:tcW w:w="1134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6C43" w:rsidRPr="000F5622" w:rsidRDefault="00C56C43" w:rsidP="00E05CD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C56C43" w:rsidRPr="000F5622" w:rsidRDefault="00C56C43" w:rsidP="00E05CD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JEL Juicio Electoral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C56C43" w:rsidRPr="000F5622" w:rsidRDefault="00C56C43" w:rsidP="00E05CD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C56C43" w:rsidRPr="000F5622" w:rsidRDefault="00C56C43" w:rsidP="00E05CD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C56C43" w:rsidRPr="000F5622" w:rsidRDefault="00C56C43" w:rsidP="00E05CD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C56C43" w:rsidRPr="000F5622" w:rsidRDefault="00C56C43" w:rsidP="00E05CD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C56C43" w:rsidRPr="000F5622" w:rsidRDefault="00C56C43" w:rsidP="00E05CD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C56C43" w:rsidRPr="000F5622" w:rsidRDefault="00C56C43" w:rsidP="00E05CD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C56C43" w:rsidRPr="000F5622" w:rsidRDefault="00C56C43" w:rsidP="00E05CD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C56C43" w:rsidRPr="000F5622" w:rsidRDefault="00C56C43" w:rsidP="00E05CD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C56C43" w:rsidRPr="000F5622" w:rsidRDefault="00C56C43" w:rsidP="00E05CD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C56C43" w:rsidRPr="000F5622" w:rsidRDefault="00C56C43" w:rsidP="00E05CD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C56C43" w:rsidRPr="00304532" w:rsidRDefault="00C56C43" w:rsidP="00E05CD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C56C43" w:rsidRPr="00304532" w:rsidRDefault="00C56C43" w:rsidP="00E05CD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C56C43" w:rsidRPr="00304532" w:rsidRDefault="00C56C43" w:rsidP="00E05CD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C56C43" w:rsidRPr="00304532" w:rsidRDefault="00C56C43" w:rsidP="00E05CD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C56C43" w:rsidRPr="00304532" w:rsidRDefault="00C56C43" w:rsidP="00E05CD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C56C43" w:rsidRPr="00304532" w:rsidRDefault="00C56C43" w:rsidP="00E05CD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D285B" w:rsidRPr="00304532" w:rsidRDefault="00DD285B" w:rsidP="00213477">
      <w:pPr>
        <w:tabs>
          <w:tab w:val="left" w:pos="1457"/>
        </w:tabs>
        <w:spacing w:line="360" w:lineRule="auto"/>
        <w:rPr>
          <w:rFonts w:eastAsiaTheme="minorHAnsi"/>
          <w:lang w:eastAsia="en-US"/>
        </w:rPr>
      </w:pPr>
    </w:p>
    <w:p w:rsidR="00DD285B" w:rsidRPr="00304532" w:rsidRDefault="00DD285B" w:rsidP="00213477">
      <w:pPr>
        <w:tabs>
          <w:tab w:val="left" w:pos="1457"/>
        </w:tabs>
        <w:spacing w:line="360" w:lineRule="auto"/>
        <w:rPr>
          <w:rFonts w:eastAsiaTheme="minorHAnsi"/>
          <w:lang w:eastAsia="en-US"/>
        </w:rPr>
      </w:pPr>
    </w:p>
    <w:p w:rsidR="00DD285B" w:rsidRPr="00304532" w:rsidRDefault="00DD285B" w:rsidP="00213477">
      <w:pPr>
        <w:tabs>
          <w:tab w:val="left" w:pos="1457"/>
        </w:tabs>
        <w:spacing w:line="360" w:lineRule="auto"/>
        <w:rPr>
          <w:rFonts w:eastAsiaTheme="minorHAnsi"/>
          <w:lang w:eastAsia="en-US"/>
        </w:rPr>
      </w:pPr>
    </w:p>
    <w:p w:rsidR="00DD285B" w:rsidRPr="00304532" w:rsidRDefault="00DD285B" w:rsidP="00213477">
      <w:pPr>
        <w:tabs>
          <w:tab w:val="left" w:pos="1457"/>
        </w:tabs>
        <w:spacing w:line="360" w:lineRule="auto"/>
        <w:rPr>
          <w:rFonts w:eastAsiaTheme="minorHAnsi"/>
          <w:lang w:eastAsia="en-US"/>
        </w:rPr>
      </w:pPr>
    </w:p>
    <w:p w:rsidR="00DD285B" w:rsidRPr="00304532" w:rsidRDefault="00DD285B" w:rsidP="00213477">
      <w:pPr>
        <w:tabs>
          <w:tab w:val="left" w:pos="1457"/>
        </w:tabs>
        <w:spacing w:line="360" w:lineRule="auto"/>
        <w:rPr>
          <w:rFonts w:eastAsiaTheme="minorHAnsi"/>
          <w:lang w:eastAsia="en-US"/>
        </w:rPr>
      </w:pPr>
    </w:p>
    <w:p w:rsidR="00DD285B" w:rsidRDefault="00DD285B" w:rsidP="00213477">
      <w:pPr>
        <w:tabs>
          <w:tab w:val="left" w:pos="1457"/>
        </w:tabs>
        <w:spacing w:line="360" w:lineRule="auto"/>
        <w:rPr>
          <w:rFonts w:eastAsiaTheme="minorHAnsi"/>
          <w:lang w:eastAsia="en-US"/>
        </w:rPr>
      </w:pPr>
    </w:p>
    <w:p w:rsidR="00715845" w:rsidRPr="00304532" w:rsidRDefault="00715845" w:rsidP="00213477">
      <w:pPr>
        <w:tabs>
          <w:tab w:val="left" w:pos="1457"/>
        </w:tabs>
        <w:spacing w:line="360" w:lineRule="auto"/>
        <w:rPr>
          <w:rFonts w:eastAsiaTheme="minorHAnsi"/>
          <w:lang w:eastAsia="en-US"/>
        </w:rPr>
      </w:pPr>
    </w:p>
    <w:p w:rsidR="00381137" w:rsidRPr="00304532" w:rsidRDefault="00381137">
      <w:pPr>
        <w:spacing w:after="160" w:line="259" w:lineRule="auto"/>
        <w:rPr>
          <w:b/>
          <w:bCs/>
          <w:color w:val="000000"/>
        </w:rPr>
      </w:pPr>
    </w:p>
    <w:p w:rsidR="00511C7A" w:rsidRPr="00304532" w:rsidRDefault="0002615B" w:rsidP="0002615B">
      <w:pPr>
        <w:pStyle w:val="Prrafodelista"/>
        <w:numPr>
          <w:ilvl w:val="0"/>
          <w:numId w:val="20"/>
        </w:numPr>
        <w:tabs>
          <w:tab w:val="left" w:pos="1457"/>
        </w:tabs>
        <w:jc w:val="center"/>
        <w:rPr>
          <w:b/>
          <w:bCs/>
          <w:color w:val="000000"/>
        </w:rPr>
      </w:pPr>
      <w:r w:rsidRPr="00304532">
        <w:rPr>
          <w:b/>
          <w:bCs/>
          <w:color w:val="000000"/>
        </w:rPr>
        <w:lastRenderedPageBreak/>
        <w:t>Elementos del Catálogo de Disposición D</w:t>
      </w:r>
      <w:r w:rsidR="00F95D67" w:rsidRPr="00304532">
        <w:rPr>
          <w:b/>
          <w:bCs/>
          <w:color w:val="000000"/>
        </w:rPr>
        <w:t>ocumental</w:t>
      </w:r>
    </w:p>
    <w:p w:rsidR="001E26FC" w:rsidRPr="00304532" w:rsidRDefault="001E26FC" w:rsidP="001E26FC">
      <w:pPr>
        <w:pStyle w:val="Prrafodelista"/>
        <w:tabs>
          <w:tab w:val="left" w:pos="1457"/>
        </w:tabs>
        <w:rPr>
          <w:b/>
          <w:bCs/>
          <w:color w:val="000000"/>
        </w:rPr>
      </w:pPr>
    </w:p>
    <w:p w:rsidR="003B40FA" w:rsidRPr="00304532" w:rsidRDefault="003B40FA" w:rsidP="003B40FA">
      <w:pPr>
        <w:tabs>
          <w:tab w:val="left" w:pos="1457"/>
        </w:tabs>
        <w:rPr>
          <w:b/>
          <w:bCs/>
          <w:color w:val="000000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4"/>
        <w:gridCol w:w="9882"/>
      </w:tblGrid>
      <w:tr w:rsidR="003B40FA" w:rsidRPr="00304532" w:rsidTr="00834FB1">
        <w:trPr>
          <w:trHeight w:val="342"/>
        </w:trPr>
        <w:tc>
          <w:tcPr>
            <w:tcW w:w="3114" w:type="dxa"/>
            <w:vMerge w:val="restart"/>
            <w:shd w:val="clear" w:color="auto" w:fill="7030A0"/>
            <w:vAlign w:val="center"/>
          </w:tcPr>
          <w:p w:rsidR="003B40FA" w:rsidRPr="00304532" w:rsidRDefault="003B40FA" w:rsidP="000F5622">
            <w:pPr>
              <w:tabs>
                <w:tab w:val="left" w:pos="1457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04532">
              <w:rPr>
                <w:b/>
                <w:color w:val="FFFFFF" w:themeColor="background1"/>
                <w:sz w:val="20"/>
                <w:szCs w:val="20"/>
              </w:rPr>
              <w:t>CONTEXTO DOCUMENTAL</w:t>
            </w:r>
          </w:p>
        </w:tc>
        <w:tc>
          <w:tcPr>
            <w:tcW w:w="9882" w:type="dxa"/>
            <w:shd w:val="clear" w:color="auto" w:fill="808080" w:themeFill="background1" w:themeFillShade="80"/>
            <w:vAlign w:val="center"/>
          </w:tcPr>
          <w:p w:rsidR="003B40FA" w:rsidRPr="00304532" w:rsidRDefault="003B40FA" w:rsidP="003B40FA">
            <w:pPr>
              <w:pStyle w:val="Prrafodelista"/>
              <w:numPr>
                <w:ilvl w:val="0"/>
                <w:numId w:val="5"/>
              </w:numPr>
              <w:tabs>
                <w:tab w:val="left" w:pos="1457"/>
              </w:tabs>
              <w:ind w:left="360"/>
              <w:jc w:val="both"/>
              <w:rPr>
                <w:color w:val="FFFFFF" w:themeColor="background1"/>
                <w:sz w:val="20"/>
                <w:szCs w:val="20"/>
              </w:rPr>
            </w:pPr>
            <w:r w:rsidRPr="00304532">
              <w:rPr>
                <w:b/>
                <w:color w:val="FFFFFF" w:themeColor="background1"/>
                <w:sz w:val="20"/>
                <w:szCs w:val="20"/>
              </w:rPr>
              <w:t xml:space="preserve">FONDO: </w:t>
            </w:r>
            <w:r w:rsidRPr="00304532">
              <w:rPr>
                <w:color w:val="FFFFFF" w:themeColor="background1"/>
                <w:sz w:val="20"/>
                <w:szCs w:val="20"/>
              </w:rPr>
              <w:t>Tribunal Electoral de la Ciudad de México</w:t>
            </w:r>
          </w:p>
        </w:tc>
      </w:tr>
      <w:tr w:rsidR="003B40FA" w:rsidRPr="00304532" w:rsidTr="00834FB1">
        <w:trPr>
          <w:trHeight w:val="512"/>
        </w:trPr>
        <w:tc>
          <w:tcPr>
            <w:tcW w:w="3114" w:type="dxa"/>
            <w:vMerge/>
            <w:shd w:val="clear" w:color="auto" w:fill="7030A0"/>
          </w:tcPr>
          <w:p w:rsidR="003B40FA" w:rsidRPr="00304532" w:rsidRDefault="003B40FA" w:rsidP="000F5622">
            <w:pPr>
              <w:tabs>
                <w:tab w:val="left" w:pos="1457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82" w:type="dxa"/>
            <w:shd w:val="clear" w:color="auto" w:fill="808080" w:themeFill="background1" w:themeFillShade="80"/>
            <w:vAlign w:val="center"/>
          </w:tcPr>
          <w:p w:rsidR="003B40FA" w:rsidRPr="00304532" w:rsidRDefault="003B40FA" w:rsidP="003B40FA">
            <w:pPr>
              <w:pStyle w:val="Prrafodelista"/>
              <w:numPr>
                <w:ilvl w:val="0"/>
                <w:numId w:val="5"/>
              </w:numPr>
              <w:tabs>
                <w:tab w:val="left" w:pos="1457"/>
              </w:tabs>
              <w:ind w:left="313" w:hanging="283"/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304532">
              <w:rPr>
                <w:b/>
                <w:color w:val="FFFFFF" w:themeColor="background1"/>
                <w:sz w:val="20"/>
                <w:szCs w:val="20"/>
              </w:rPr>
              <w:t>CÓDIGO DE CLASIFICACIÓN:</w:t>
            </w:r>
            <w:r w:rsidRPr="00304532">
              <w:rPr>
                <w:color w:val="FFFFFF" w:themeColor="background1"/>
                <w:sz w:val="20"/>
                <w:szCs w:val="20"/>
              </w:rPr>
              <w:t xml:space="preserve"> Está compuesto por letras y números que identifican a la serie o subserie en el Cuadro General de Clasificación Archivística.</w:t>
            </w:r>
          </w:p>
        </w:tc>
      </w:tr>
      <w:tr w:rsidR="003B40FA" w:rsidRPr="00304532" w:rsidTr="00834FB1">
        <w:trPr>
          <w:trHeight w:val="419"/>
        </w:trPr>
        <w:tc>
          <w:tcPr>
            <w:tcW w:w="3114" w:type="dxa"/>
            <w:vMerge/>
            <w:shd w:val="clear" w:color="auto" w:fill="7030A0"/>
          </w:tcPr>
          <w:p w:rsidR="003B40FA" w:rsidRPr="00304532" w:rsidRDefault="003B40FA" w:rsidP="000F5622">
            <w:pPr>
              <w:tabs>
                <w:tab w:val="left" w:pos="1457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82" w:type="dxa"/>
            <w:shd w:val="clear" w:color="auto" w:fill="808080" w:themeFill="background1" w:themeFillShade="80"/>
            <w:vAlign w:val="center"/>
          </w:tcPr>
          <w:p w:rsidR="003B40FA" w:rsidRPr="00304532" w:rsidRDefault="003B40FA" w:rsidP="003B40FA">
            <w:pPr>
              <w:pStyle w:val="Prrafodelista"/>
              <w:numPr>
                <w:ilvl w:val="0"/>
                <w:numId w:val="5"/>
              </w:numPr>
              <w:tabs>
                <w:tab w:val="left" w:pos="1457"/>
              </w:tabs>
              <w:ind w:left="313" w:hanging="283"/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304532">
              <w:rPr>
                <w:b/>
                <w:color w:val="FFFFFF" w:themeColor="background1"/>
                <w:sz w:val="20"/>
                <w:szCs w:val="20"/>
              </w:rPr>
              <w:t>SECCIÓN/SERIE:</w:t>
            </w:r>
            <w:r w:rsidRPr="00304532">
              <w:rPr>
                <w:color w:val="FFFFFF" w:themeColor="background1"/>
                <w:sz w:val="20"/>
                <w:szCs w:val="20"/>
              </w:rPr>
              <w:t xml:space="preserve"> Refiere el nombre de la sección (funciones sustantivas y comunes), serie y subseries (actividades y asuntos).</w:t>
            </w:r>
          </w:p>
        </w:tc>
      </w:tr>
    </w:tbl>
    <w:p w:rsidR="003B40FA" w:rsidRPr="00304532" w:rsidRDefault="003B40FA" w:rsidP="003B40FA">
      <w:pPr>
        <w:tabs>
          <w:tab w:val="left" w:pos="1457"/>
        </w:tabs>
        <w:rPr>
          <w:color w:val="FFFFFF" w:themeColor="background1"/>
          <w:sz w:val="10"/>
          <w:szCs w:val="10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4"/>
        <w:gridCol w:w="5710"/>
        <w:gridCol w:w="4172"/>
      </w:tblGrid>
      <w:tr w:rsidR="003B40FA" w:rsidRPr="00304532" w:rsidTr="00834FB1">
        <w:tc>
          <w:tcPr>
            <w:tcW w:w="3114" w:type="dxa"/>
            <w:vMerge w:val="restart"/>
            <w:shd w:val="clear" w:color="auto" w:fill="7030A0"/>
            <w:vAlign w:val="center"/>
          </w:tcPr>
          <w:p w:rsidR="003B40FA" w:rsidRPr="00304532" w:rsidRDefault="003B40FA" w:rsidP="000F5622">
            <w:pPr>
              <w:tabs>
                <w:tab w:val="left" w:pos="1457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04532">
              <w:rPr>
                <w:b/>
                <w:color w:val="FFFFFF" w:themeColor="background1"/>
                <w:sz w:val="20"/>
                <w:szCs w:val="20"/>
              </w:rPr>
              <w:t>VALOR DOCUMENTAL</w:t>
            </w:r>
          </w:p>
        </w:tc>
        <w:tc>
          <w:tcPr>
            <w:tcW w:w="5710" w:type="dxa"/>
            <w:vMerge w:val="restart"/>
            <w:shd w:val="clear" w:color="auto" w:fill="808080" w:themeFill="background1" w:themeFillShade="80"/>
            <w:vAlign w:val="center"/>
          </w:tcPr>
          <w:p w:rsidR="003B40FA" w:rsidRPr="00304532" w:rsidRDefault="003B40FA" w:rsidP="00614E1F">
            <w:pPr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0"/>
                <w:szCs w:val="20"/>
              </w:rPr>
            </w:pPr>
            <w:r w:rsidRPr="00304532">
              <w:rPr>
                <w:color w:val="FFFFFF" w:themeColor="background1"/>
                <w:sz w:val="20"/>
                <w:szCs w:val="20"/>
              </w:rPr>
              <w:t>Atiende a la identificación de los valores primarios de la serie que trate.</w:t>
            </w:r>
          </w:p>
        </w:tc>
        <w:tc>
          <w:tcPr>
            <w:tcW w:w="4172" w:type="dxa"/>
            <w:shd w:val="clear" w:color="auto" w:fill="808080" w:themeFill="background1" w:themeFillShade="80"/>
          </w:tcPr>
          <w:p w:rsidR="003B40FA" w:rsidRPr="00304532" w:rsidRDefault="003B40FA" w:rsidP="003B40FA">
            <w:pPr>
              <w:pStyle w:val="Prrafodelista"/>
              <w:numPr>
                <w:ilvl w:val="0"/>
                <w:numId w:val="5"/>
              </w:numPr>
              <w:tabs>
                <w:tab w:val="left" w:pos="1457"/>
              </w:tabs>
              <w:ind w:left="416"/>
              <w:rPr>
                <w:color w:val="FFFFFF" w:themeColor="background1"/>
                <w:sz w:val="20"/>
                <w:szCs w:val="20"/>
              </w:rPr>
            </w:pPr>
            <w:r w:rsidRPr="00304532">
              <w:rPr>
                <w:color w:val="FFFFFF" w:themeColor="background1"/>
                <w:sz w:val="20"/>
                <w:szCs w:val="20"/>
              </w:rPr>
              <w:t>Administrativo</w:t>
            </w:r>
          </w:p>
        </w:tc>
      </w:tr>
      <w:tr w:rsidR="003B40FA" w:rsidRPr="00304532" w:rsidTr="00834FB1">
        <w:tc>
          <w:tcPr>
            <w:tcW w:w="3114" w:type="dxa"/>
            <w:vMerge/>
            <w:shd w:val="clear" w:color="auto" w:fill="7030A0"/>
          </w:tcPr>
          <w:p w:rsidR="003B40FA" w:rsidRPr="00304532" w:rsidRDefault="003B40FA" w:rsidP="000F5622">
            <w:pPr>
              <w:tabs>
                <w:tab w:val="left" w:pos="1457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10" w:type="dxa"/>
            <w:vMerge/>
            <w:shd w:val="clear" w:color="auto" w:fill="808080" w:themeFill="background1" w:themeFillShade="80"/>
          </w:tcPr>
          <w:p w:rsidR="003B40FA" w:rsidRPr="00304532" w:rsidRDefault="003B40FA" w:rsidP="000F5622">
            <w:pPr>
              <w:tabs>
                <w:tab w:val="left" w:pos="1457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808080" w:themeFill="background1" w:themeFillShade="80"/>
          </w:tcPr>
          <w:p w:rsidR="003B40FA" w:rsidRPr="00304532" w:rsidRDefault="003B40FA" w:rsidP="003B40FA">
            <w:pPr>
              <w:pStyle w:val="Prrafodelista"/>
              <w:numPr>
                <w:ilvl w:val="0"/>
                <w:numId w:val="5"/>
              </w:numPr>
              <w:tabs>
                <w:tab w:val="left" w:pos="1457"/>
              </w:tabs>
              <w:ind w:left="416"/>
              <w:rPr>
                <w:color w:val="FFFFFF" w:themeColor="background1"/>
                <w:sz w:val="20"/>
                <w:szCs w:val="20"/>
              </w:rPr>
            </w:pPr>
            <w:r w:rsidRPr="00304532">
              <w:rPr>
                <w:color w:val="FFFFFF" w:themeColor="background1"/>
                <w:sz w:val="20"/>
                <w:szCs w:val="20"/>
              </w:rPr>
              <w:t xml:space="preserve">Legal </w:t>
            </w:r>
          </w:p>
        </w:tc>
      </w:tr>
      <w:tr w:rsidR="003B40FA" w:rsidRPr="00304532" w:rsidTr="00834FB1">
        <w:tc>
          <w:tcPr>
            <w:tcW w:w="3114" w:type="dxa"/>
            <w:vMerge/>
            <w:shd w:val="clear" w:color="auto" w:fill="7030A0"/>
          </w:tcPr>
          <w:p w:rsidR="003B40FA" w:rsidRPr="00304532" w:rsidRDefault="003B40FA" w:rsidP="000F5622">
            <w:pPr>
              <w:tabs>
                <w:tab w:val="left" w:pos="1457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10" w:type="dxa"/>
            <w:vMerge/>
            <w:shd w:val="clear" w:color="auto" w:fill="808080" w:themeFill="background1" w:themeFillShade="80"/>
          </w:tcPr>
          <w:p w:rsidR="003B40FA" w:rsidRPr="00304532" w:rsidRDefault="003B40FA" w:rsidP="000F5622">
            <w:pPr>
              <w:tabs>
                <w:tab w:val="left" w:pos="1457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808080" w:themeFill="background1" w:themeFillShade="80"/>
            <w:vAlign w:val="center"/>
          </w:tcPr>
          <w:p w:rsidR="003B40FA" w:rsidRPr="00304532" w:rsidRDefault="003B40FA" w:rsidP="003B40FA">
            <w:pPr>
              <w:pStyle w:val="Prrafodelista"/>
              <w:numPr>
                <w:ilvl w:val="0"/>
                <w:numId w:val="5"/>
              </w:numPr>
              <w:tabs>
                <w:tab w:val="left" w:pos="1457"/>
              </w:tabs>
              <w:ind w:left="416"/>
              <w:rPr>
                <w:color w:val="FFFFFF" w:themeColor="background1"/>
                <w:sz w:val="20"/>
                <w:szCs w:val="20"/>
              </w:rPr>
            </w:pPr>
            <w:r w:rsidRPr="00304532">
              <w:rPr>
                <w:color w:val="FFFFFF" w:themeColor="background1"/>
                <w:sz w:val="20"/>
                <w:szCs w:val="20"/>
              </w:rPr>
              <w:t>Contable/fiscal</w:t>
            </w:r>
          </w:p>
        </w:tc>
      </w:tr>
    </w:tbl>
    <w:p w:rsidR="003B40FA" w:rsidRPr="00304532" w:rsidRDefault="003B40FA" w:rsidP="003B40FA">
      <w:pPr>
        <w:tabs>
          <w:tab w:val="left" w:pos="1457"/>
        </w:tabs>
        <w:rPr>
          <w:color w:val="FFFFFF" w:themeColor="background1"/>
          <w:sz w:val="10"/>
          <w:szCs w:val="10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4"/>
        <w:gridCol w:w="5710"/>
        <w:gridCol w:w="4172"/>
      </w:tblGrid>
      <w:tr w:rsidR="003B40FA" w:rsidRPr="00304532" w:rsidTr="00834FB1">
        <w:tc>
          <w:tcPr>
            <w:tcW w:w="3114" w:type="dxa"/>
            <w:vMerge w:val="restart"/>
            <w:shd w:val="clear" w:color="auto" w:fill="7030A0"/>
            <w:vAlign w:val="center"/>
          </w:tcPr>
          <w:p w:rsidR="003B40FA" w:rsidRPr="00304532" w:rsidRDefault="003B40FA" w:rsidP="000F5622">
            <w:pPr>
              <w:tabs>
                <w:tab w:val="left" w:pos="1457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04532">
              <w:rPr>
                <w:b/>
                <w:color w:val="FFFFFF" w:themeColor="background1"/>
                <w:sz w:val="20"/>
                <w:szCs w:val="20"/>
              </w:rPr>
              <w:t xml:space="preserve">VIGENCIA </w:t>
            </w:r>
          </w:p>
        </w:tc>
        <w:tc>
          <w:tcPr>
            <w:tcW w:w="5710" w:type="dxa"/>
            <w:vMerge w:val="restart"/>
            <w:shd w:val="clear" w:color="auto" w:fill="808080" w:themeFill="background1" w:themeFillShade="80"/>
            <w:vAlign w:val="center"/>
          </w:tcPr>
          <w:p w:rsidR="003B40FA" w:rsidRPr="00304532" w:rsidRDefault="003B40FA" w:rsidP="000F5622">
            <w:pPr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0"/>
                <w:szCs w:val="20"/>
              </w:rPr>
            </w:pPr>
            <w:r w:rsidRPr="00304532">
              <w:rPr>
                <w:color w:val="FFFFFF" w:themeColor="background1"/>
                <w:sz w:val="20"/>
                <w:szCs w:val="20"/>
              </w:rPr>
              <w:t>Corresponde al período de tiempo que deberán resguardarse los documentos en cada archivo.</w:t>
            </w:r>
          </w:p>
        </w:tc>
        <w:tc>
          <w:tcPr>
            <w:tcW w:w="4172" w:type="dxa"/>
            <w:shd w:val="clear" w:color="auto" w:fill="808080" w:themeFill="background1" w:themeFillShade="80"/>
          </w:tcPr>
          <w:p w:rsidR="003B40FA" w:rsidRPr="00304532" w:rsidRDefault="003B40FA" w:rsidP="003B40FA">
            <w:pPr>
              <w:pStyle w:val="Prrafodelista"/>
              <w:numPr>
                <w:ilvl w:val="0"/>
                <w:numId w:val="5"/>
              </w:numPr>
              <w:tabs>
                <w:tab w:val="left" w:pos="1457"/>
              </w:tabs>
              <w:ind w:left="416"/>
              <w:rPr>
                <w:color w:val="FFFFFF" w:themeColor="background1"/>
                <w:sz w:val="20"/>
                <w:szCs w:val="20"/>
              </w:rPr>
            </w:pPr>
            <w:r w:rsidRPr="00304532">
              <w:rPr>
                <w:color w:val="FFFFFF" w:themeColor="background1"/>
                <w:sz w:val="20"/>
                <w:szCs w:val="20"/>
              </w:rPr>
              <w:t xml:space="preserve">Archivo de Trámite </w:t>
            </w:r>
          </w:p>
        </w:tc>
      </w:tr>
      <w:tr w:rsidR="003B40FA" w:rsidRPr="00304532" w:rsidTr="00834FB1">
        <w:tc>
          <w:tcPr>
            <w:tcW w:w="3114" w:type="dxa"/>
            <w:vMerge/>
            <w:shd w:val="clear" w:color="auto" w:fill="7030A0"/>
          </w:tcPr>
          <w:p w:rsidR="003B40FA" w:rsidRPr="00304532" w:rsidRDefault="003B40FA" w:rsidP="000F5622">
            <w:pPr>
              <w:tabs>
                <w:tab w:val="left" w:pos="1457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10" w:type="dxa"/>
            <w:vMerge/>
            <w:shd w:val="clear" w:color="auto" w:fill="808080" w:themeFill="background1" w:themeFillShade="80"/>
          </w:tcPr>
          <w:p w:rsidR="003B40FA" w:rsidRPr="00304532" w:rsidRDefault="003B40FA" w:rsidP="000F5622">
            <w:pPr>
              <w:tabs>
                <w:tab w:val="left" w:pos="1457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808080" w:themeFill="background1" w:themeFillShade="80"/>
          </w:tcPr>
          <w:p w:rsidR="003B40FA" w:rsidRPr="00304532" w:rsidRDefault="003B40FA" w:rsidP="003B40FA">
            <w:pPr>
              <w:pStyle w:val="Prrafodelista"/>
              <w:numPr>
                <w:ilvl w:val="0"/>
                <w:numId w:val="5"/>
              </w:numPr>
              <w:tabs>
                <w:tab w:val="left" w:pos="1457"/>
              </w:tabs>
              <w:ind w:left="416"/>
              <w:rPr>
                <w:color w:val="FFFFFF" w:themeColor="background1"/>
                <w:sz w:val="20"/>
                <w:szCs w:val="20"/>
              </w:rPr>
            </w:pPr>
            <w:r w:rsidRPr="00304532">
              <w:rPr>
                <w:color w:val="FFFFFF" w:themeColor="background1"/>
                <w:sz w:val="20"/>
                <w:szCs w:val="20"/>
              </w:rPr>
              <w:t xml:space="preserve">Archivo de Concentración </w:t>
            </w:r>
          </w:p>
        </w:tc>
      </w:tr>
      <w:tr w:rsidR="003B40FA" w:rsidRPr="00304532" w:rsidTr="00834FB1">
        <w:tc>
          <w:tcPr>
            <w:tcW w:w="3114" w:type="dxa"/>
            <w:vMerge/>
            <w:shd w:val="clear" w:color="auto" w:fill="7030A0"/>
          </w:tcPr>
          <w:p w:rsidR="003B40FA" w:rsidRPr="00304532" w:rsidRDefault="003B40FA" w:rsidP="000F5622">
            <w:pPr>
              <w:tabs>
                <w:tab w:val="left" w:pos="1457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10" w:type="dxa"/>
            <w:vMerge/>
            <w:shd w:val="clear" w:color="auto" w:fill="808080" w:themeFill="background1" w:themeFillShade="80"/>
          </w:tcPr>
          <w:p w:rsidR="003B40FA" w:rsidRPr="00304532" w:rsidRDefault="003B40FA" w:rsidP="000F5622">
            <w:pPr>
              <w:tabs>
                <w:tab w:val="left" w:pos="1457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808080" w:themeFill="background1" w:themeFillShade="80"/>
            <w:vAlign w:val="center"/>
          </w:tcPr>
          <w:p w:rsidR="003B40FA" w:rsidRPr="00304532" w:rsidRDefault="000165F5" w:rsidP="003B40FA">
            <w:pPr>
              <w:pStyle w:val="Prrafodelista"/>
              <w:numPr>
                <w:ilvl w:val="0"/>
                <w:numId w:val="5"/>
              </w:numPr>
              <w:tabs>
                <w:tab w:val="left" w:pos="1457"/>
              </w:tabs>
              <w:ind w:left="416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Vigencia Completa </w:t>
            </w:r>
          </w:p>
        </w:tc>
      </w:tr>
    </w:tbl>
    <w:p w:rsidR="003B40FA" w:rsidRPr="00304532" w:rsidRDefault="003B40FA" w:rsidP="003B40FA">
      <w:pPr>
        <w:tabs>
          <w:tab w:val="left" w:pos="1457"/>
        </w:tabs>
        <w:rPr>
          <w:color w:val="FFFFFF" w:themeColor="background1"/>
          <w:sz w:val="10"/>
          <w:szCs w:val="10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4"/>
        <w:gridCol w:w="5710"/>
        <w:gridCol w:w="4172"/>
      </w:tblGrid>
      <w:tr w:rsidR="003B40FA" w:rsidRPr="00304532" w:rsidTr="00834FB1">
        <w:tc>
          <w:tcPr>
            <w:tcW w:w="3114" w:type="dxa"/>
            <w:vMerge w:val="restart"/>
            <w:shd w:val="clear" w:color="auto" w:fill="7030A0"/>
            <w:vAlign w:val="center"/>
          </w:tcPr>
          <w:p w:rsidR="003B40FA" w:rsidRPr="00304532" w:rsidRDefault="003B40FA" w:rsidP="000F5622">
            <w:pPr>
              <w:tabs>
                <w:tab w:val="left" w:pos="1457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04532">
              <w:rPr>
                <w:b/>
                <w:color w:val="FFFFFF" w:themeColor="background1"/>
                <w:sz w:val="20"/>
                <w:szCs w:val="20"/>
              </w:rPr>
              <w:t xml:space="preserve">DISPOSICIÓN DOCUMENTAL </w:t>
            </w:r>
          </w:p>
        </w:tc>
        <w:tc>
          <w:tcPr>
            <w:tcW w:w="5710" w:type="dxa"/>
            <w:vMerge w:val="restart"/>
            <w:shd w:val="clear" w:color="auto" w:fill="808080" w:themeFill="background1" w:themeFillShade="80"/>
            <w:vAlign w:val="center"/>
          </w:tcPr>
          <w:p w:rsidR="003B40FA" w:rsidRPr="00304532" w:rsidRDefault="003B40FA" w:rsidP="000F5622">
            <w:pPr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0"/>
                <w:szCs w:val="20"/>
              </w:rPr>
            </w:pPr>
            <w:r w:rsidRPr="00304532">
              <w:rPr>
                <w:color w:val="FFFFFF" w:themeColor="background1"/>
                <w:sz w:val="20"/>
                <w:szCs w:val="20"/>
              </w:rPr>
              <w:t>Establece el destino que tendrán los documentos que previamente fueron valorados.</w:t>
            </w:r>
          </w:p>
        </w:tc>
        <w:tc>
          <w:tcPr>
            <w:tcW w:w="4172" w:type="dxa"/>
            <w:shd w:val="clear" w:color="auto" w:fill="808080" w:themeFill="background1" w:themeFillShade="80"/>
          </w:tcPr>
          <w:p w:rsidR="003B40FA" w:rsidRPr="00304532" w:rsidRDefault="003B40FA" w:rsidP="003B40FA">
            <w:pPr>
              <w:pStyle w:val="Prrafodelista"/>
              <w:numPr>
                <w:ilvl w:val="0"/>
                <w:numId w:val="5"/>
              </w:numPr>
              <w:tabs>
                <w:tab w:val="left" w:pos="1457"/>
              </w:tabs>
              <w:ind w:left="360"/>
              <w:rPr>
                <w:color w:val="FFFFFF" w:themeColor="background1"/>
                <w:sz w:val="20"/>
                <w:szCs w:val="20"/>
              </w:rPr>
            </w:pPr>
            <w:r w:rsidRPr="00304532">
              <w:rPr>
                <w:color w:val="FFFFFF" w:themeColor="background1"/>
                <w:sz w:val="20"/>
                <w:szCs w:val="20"/>
              </w:rPr>
              <w:t xml:space="preserve">Eliminación </w:t>
            </w:r>
          </w:p>
        </w:tc>
      </w:tr>
      <w:tr w:rsidR="003B40FA" w:rsidRPr="00304532" w:rsidTr="00834FB1">
        <w:tc>
          <w:tcPr>
            <w:tcW w:w="3114" w:type="dxa"/>
            <w:vMerge/>
            <w:shd w:val="clear" w:color="auto" w:fill="7030A0"/>
          </w:tcPr>
          <w:p w:rsidR="003B40FA" w:rsidRPr="00304532" w:rsidRDefault="003B40FA" w:rsidP="000F5622">
            <w:pPr>
              <w:tabs>
                <w:tab w:val="left" w:pos="1457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10" w:type="dxa"/>
            <w:vMerge/>
            <w:shd w:val="clear" w:color="auto" w:fill="808080" w:themeFill="background1" w:themeFillShade="80"/>
          </w:tcPr>
          <w:p w:rsidR="003B40FA" w:rsidRPr="00304532" w:rsidRDefault="003B40FA" w:rsidP="000F5622">
            <w:pPr>
              <w:tabs>
                <w:tab w:val="left" w:pos="1457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808080" w:themeFill="background1" w:themeFillShade="80"/>
          </w:tcPr>
          <w:p w:rsidR="003B40FA" w:rsidRPr="00304532" w:rsidRDefault="003B40FA" w:rsidP="003B40FA">
            <w:pPr>
              <w:pStyle w:val="Prrafodelista"/>
              <w:numPr>
                <w:ilvl w:val="0"/>
                <w:numId w:val="5"/>
              </w:numPr>
              <w:tabs>
                <w:tab w:val="left" w:pos="1457"/>
              </w:tabs>
              <w:ind w:left="360"/>
              <w:rPr>
                <w:color w:val="FFFFFF" w:themeColor="background1"/>
                <w:sz w:val="20"/>
                <w:szCs w:val="20"/>
              </w:rPr>
            </w:pPr>
            <w:r w:rsidRPr="00304532">
              <w:rPr>
                <w:color w:val="FFFFFF" w:themeColor="background1"/>
                <w:sz w:val="20"/>
                <w:szCs w:val="20"/>
              </w:rPr>
              <w:t xml:space="preserve">Archivo Histórico </w:t>
            </w:r>
          </w:p>
        </w:tc>
      </w:tr>
      <w:tr w:rsidR="003B40FA" w:rsidRPr="00304532" w:rsidTr="00834FB1">
        <w:tc>
          <w:tcPr>
            <w:tcW w:w="3114" w:type="dxa"/>
            <w:vMerge/>
            <w:shd w:val="clear" w:color="auto" w:fill="7030A0"/>
          </w:tcPr>
          <w:p w:rsidR="003B40FA" w:rsidRPr="00304532" w:rsidRDefault="003B40FA" w:rsidP="000F5622">
            <w:pPr>
              <w:tabs>
                <w:tab w:val="left" w:pos="1457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10" w:type="dxa"/>
            <w:vMerge/>
            <w:shd w:val="clear" w:color="auto" w:fill="808080" w:themeFill="background1" w:themeFillShade="80"/>
          </w:tcPr>
          <w:p w:rsidR="003B40FA" w:rsidRPr="00304532" w:rsidRDefault="003B40FA" w:rsidP="000F5622">
            <w:pPr>
              <w:tabs>
                <w:tab w:val="left" w:pos="1457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808080" w:themeFill="background1" w:themeFillShade="80"/>
            <w:vAlign w:val="center"/>
          </w:tcPr>
          <w:p w:rsidR="003B40FA" w:rsidRPr="00304532" w:rsidRDefault="003B40FA" w:rsidP="003B40FA">
            <w:pPr>
              <w:pStyle w:val="Prrafodelista"/>
              <w:numPr>
                <w:ilvl w:val="0"/>
                <w:numId w:val="5"/>
              </w:numPr>
              <w:tabs>
                <w:tab w:val="left" w:pos="1457"/>
              </w:tabs>
              <w:ind w:left="360"/>
              <w:rPr>
                <w:color w:val="FFFFFF" w:themeColor="background1"/>
                <w:sz w:val="20"/>
                <w:szCs w:val="20"/>
              </w:rPr>
            </w:pPr>
            <w:r w:rsidRPr="00304532">
              <w:rPr>
                <w:color w:val="FFFFFF" w:themeColor="background1"/>
                <w:sz w:val="20"/>
                <w:szCs w:val="20"/>
              </w:rPr>
              <w:t>Muestreo</w:t>
            </w:r>
          </w:p>
        </w:tc>
      </w:tr>
    </w:tbl>
    <w:p w:rsidR="003B40FA" w:rsidRPr="00304532" w:rsidRDefault="003B40FA" w:rsidP="003B40FA">
      <w:pPr>
        <w:tabs>
          <w:tab w:val="left" w:pos="1457"/>
        </w:tabs>
        <w:rPr>
          <w:color w:val="FFFFFF" w:themeColor="background1"/>
          <w:sz w:val="10"/>
          <w:szCs w:val="10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4"/>
        <w:gridCol w:w="5710"/>
        <w:gridCol w:w="4172"/>
      </w:tblGrid>
      <w:tr w:rsidR="003B40FA" w:rsidRPr="00304532" w:rsidTr="000F5622">
        <w:tc>
          <w:tcPr>
            <w:tcW w:w="3114" w:type="dxa"/>
            <w:vMerge w:val="restart"/>
            <w:shd w:val="clear" w:color="auto" w:fill="7030A0"/>
            <w:vAlign w:val="center"/>
          </w:tcPr>
          <w:p w:rsidR="003B40FA" w:rsidRPr="00304532" w:rsidRDefault="003B40FA" w:rsidP="000F5622">
            <w:pPr>
              <w:tabs>
                <w:tab w:val="left" w:pos="1457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04532">
              <w:rPr>
                <w:b/>
                <w:color w:val="FFFFFF" w:themeColor="background1"/>
                <w:sz w:val="20"/>
                <w:szCs w:val="20"/>
              </w:rPr>
              <w:t>SOPORTE DE LA INFORMACIÓN</w:t>
            </w:r>
          </w:p>
        </w:tc>
        <w:tc>
          <w:tcPr>
            <w:tcW w:w="5710" w:type="dxa"/>
            <w:vMerge w:val="restart"/>
            <w:shd w:val="clear" w:color="auto" w:fill="808080" w:themeFill="background1" w:themeFillShade="80"/>
            <w:vAlign w:val="center"/>
          </w:tcPr>
          <w:p w:rsidR="003B40FA" w:rsidRPr="00304532" w:rsidRDefault="003B40FA" w:rsidP="000F5622">
            <w:pPr>
              <w:tabs>
                <w:tab w:val="left" w:pos="1741"/>
              </w:tabs>
              <w:spacing w:after="120"/>
              <w:jc w:val="both"/>
              <w:rPr>
                <w:color w:val="FFFFFF" w:themeColor="background1"/>
                <w:sz w:val="20"/>
                <w:szCs w:val="20"/>
              </w:rPr>
            </w:pPr>
            <w:r w:rsidRPr="00304532">
              <w:rPr>
                <w:color w:val="FFFFFF" w:themeColor="background1"/>
                <w:sz w:val="20"/>
                <w:szCs w:val="20"/>
              </w:rPr>
              <w:t>Corresponde al medio de almacenamiento en que se encuentra la información</w:t>
            </w:r>
            <w:r w:rsidR="00086EF5">
              <w:rPr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172" w:type="dxa"/>
            <w:shd w:val="clear" w:color="auto" w:fill="808080" w:themeFill="background1" w:themeFillShade="80"/>
          </w:tcPr>
          <w:p w:rsidR="003B40FA" w:rsidRPr="00304532" w:rsidRDefault="00834FB1" w:rsidP="003B40FA">
            <w:pPr>
              <w:pStyle w:val="Prrafodelista"/>
              <w:numPr>
                <w:ilvl w:val="0"/>
                <w:numId w:val="5"/>
              </w:numPr>
              <w:tabs>
                <w:tab w:val="left" w:pos="1457"/>
              </w:tabs>
              <w:ind w:left="360"/>
              <w:rPr>
                <w:color w:val="FFFFFF" w:themeColor="background1"/>
                <w:sz w:val="20"/>
                <w:szCs w:val="20"/>
              </w:rPr>
            </w:pPr>
            <w:r w:rsidRPr="00304532">
              <w:rPr>
                <w:color w:val="FFFFFF" w:themeColor="background1"/>
                <w:sz w:val="20"/>
                <w:szCs w:val="20"/>
              </w:rPr>
              <w:t>Impreso</w:t>
            </w:r>
            <w:r w:rsidR="003B40FA" w:rsidRPr="00304532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3B40FA" w:rsidRPr="00304532" w:rsidTr="000F5622">
        <w:trPr>
          <w:trHeight w:val="351"/>
        </w:trPr>
        <w:tc>
          <w:tcPr>
            <w:tcW w:w="3114" w:type="dxa"/>
            <w:vMerge/>
            <w:shd w:val="clear" w:color="auto" w:fill="7030A0"/>
          </w:tcPr>
          <w:p w:rsidR="003B40FA" w:rsidRPr="00304532" w:rsidRDefault="003B40FA" w:rsidP="000F5622">
            <w:pPr>
              <w:tabs>
                <w:tab w:val="left" w:pos="1457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10" w:type="dxa"/>
            <w:vMerge/>
            <w:shd w:val="clear" w:color="auto" w:fill="808080" w:themeFill="background1" w:themeFillShade="80"/>
          </w:tcPr>
          <w:p w:rsidR="003B40FA" w:rsidRPr="00304532" w:rsidRDefault="003B40FA" w:rsidP="000F5622">
            <w:pPr>
              <w:tabs>
                <w:tab w:val="left" w:pos="1457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808080" w:themeFill="background1" w:themeFillShade="80"/>
            <w:vAlign w:val="center"/>
          </w:tcPr>
          <w:p w:rsidR="003B40FA" w:rsidRPr="00304532" w:rsidRDefault="00834FB1" w:rsidP="003B40FA">
            <w:pPr>
              <w:pStyle w:val="Prrafodelista"/>
              <w:numPr>
                <w:ilvl w:val="0"/>
                <w:numId w:val="5"/>
              </w:numPr>
              <w:tabs>
                <w:tab w:val="left" w:pos="1457"/>
              </w:tabs>
              <w:ind w:left="360"/>
              <w:rPr>
                <w:color w:val="FFFFFF" w:themeColor="background1"/>
                <w:sz w:val="20"/>
                <w:szCs w:val="20"/>
              </w:rPr>
            </w:pPr>
            <w:r w:rsidRPr="00304532">
              <w:rPr>
                <w:color w:val="FFFFFF" w:themeColor="background1"/>
                <w:sz w:val="20"/>
                <w:szCs w:val="20"/>
              </w:rPr>
              <w:t>Electrónico</w:t>
            </w:r>
          </w:p>
        </w:tc>
      </w:tr>
    </w:tbl>
    <w:p w:rsidR="003B40FA" w:rsidRPr="00304532" w:rsidRDefault="003B40FA" w:rsidP="003B40FA">
      <w:pPr>
        <w:tabs>
          <w:tab w:val="left" w:pos="1457"/>
        </w:tabs>
        <w:rPr>
          <w:color w:val="FFFFFF" w:themeColor="background1"/>
          <w:sz w:val="10"/>
          <w:szCs w:val="10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4"/>
        <w:gridCol w:w="5710"/>
        <w:gridCol w:w="4172"/>
      </w:tblGrid>
      <w:tr w:rsidR="003B40FA" w:rsidRPr="00304532" w:rsidTr="000F5622">
        <w:tc>
          <w:tcPr>
            <w:tcW w:w="3114" w:type="dxa"/>
            <w:vMerge w:val="restart"/>
            <w:shd w:val="clear" w:color="auto" w:fill="7030A0"/>
            <w:vAlign w:val="center"/>
          </w:tcPr>
          <w:p w:rsidR="003B40FA" w:rsidRPr="00304532" w:rsidRDefault="003B40FA" w:rsidP="000F5622">
            <w:pPr>
              <w:tabs>
                <w:tab w:val="left" w:pos="1457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04532">
              <w:rPr>
                <w:b/>
                <w:color w:val="FFFFFF" w:themeColor="background1"/>
                <w:sz w:val="20"/>
                <w:szCs w:val="20"/>
              </w:rPr>
              <w:t>SISTEMA DE DATOS PERSONALES</w:t>
            </w:r>
          </w:p>
        </w:tc>
        <w:tc>
          <w:tcPr>
            <w:tcW w:w="5710" w:type="dxa"/>
            <w:vMerge w:val="restart"/>
            <w:shd w:val="clear" w:color="auto" w:fill="808080" w:themeFill="background1" w:themeFillShade="80"/>
            <w:vAlign w:val="center"/>
          </w:tcPr>
          <w:p w:rsidR="003B40FA" w:rsidRPr="00304532" w:rsidRDefault="003B40FA" w:rsidP="000F5622">
            <w:pPr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0"/>
                <w:szCs w:val="20"/>
              </w:rPr>
            </w:pPr>
            <w:r w:rsidRPr="00304532">
              <w:rPr>
                <w:color w:val="FFFFFF" w:themeColor="background1"/>
                <w:sz w:val="20"/>
                <w:szCs w:val="20"/>
              </w:rPr>
              <w:t>Corresponde a las series documentales que se relacionan con algún Sistema de Datos Personales</w:t>
            </w:r>
            <w:r w:rsidR="00086EF5">
              <w:rPr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172" w:type="dxa"/>
            <w:shd w:val="clear" w:color="auto" w:fill="808080" w:themeFill="background1" w:themeFillShade="80"/>
          </w:tcPr>
          <w:p w:rsidR="003B40FA" w:rsidRPr="00304532" w:rsidRDefault="003B40FA" w:rsidP="003B40FA">
            <w:pPr>
              <w:pStyle w:val="Prrafodelista"/>
              <w:numPr>
                <w:ilvl w:val="0"/>
                <w:numId w:val="5"/>
              </w:numPr>
              <w:tabs>
                <w:tab w:val="left" w:pos="1457"/>
              </w:tabs>
              <w:ind w:left="360"/>
              <w:rPr>
                <w:color w:val="FFFFFF" w:themeColor="background1"/>
                <w:sz w:val="20"/>
                <w:szCs w:val="20"/>
              </w:rPr>
            </w:pPr>
            <w:r w:rsidRPr="00304532">
              <w:rPr>
                <w:color w:val="FFFFFF" w:themeColor="background1"/>
                <w:sz w:val="20"/>
                <w:szCs w:val="20"/>
              </w:rPr>
              <w:t>Nombre del sistema</w:t>
            </w:r>
          </w:p>
        </w:tc>
      </w:tr>
      <w:tr w:rsidR="003B40FA" w:rsidRPr="00304532" w:rsidTr="000F5622">
        <w:tc>
          <w:tcPr>
            <w:tcW w:w="3114" w:type="dxa"/>
            <w:vMerge/>
            <w:shd w:val="clear" w:color="auto" w:fill="7030A0"/>
            <w:vAlign w:val="center"/>
          </w:tcPr>
          <w:p w:rsidR="003B40FA" w:rsidRPr="00304532" w:rsidRDefault="003B40FA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10" w:type="dxa"/>
            <w:vMerge/>
            <w:shd w:val="clear" w:color="auto" w:fill="808080" w:themeFill="background1" w:themeFillShade="80"/>
            <w:vAlign w:val="center"/>
          </w:tcPr>
          <w:p w:rsidR="003B40FA" w:rsidRPr="00304532" w:rsidRDefault="003B40FA" w:rsidP="000F5622">
            <w:pPr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808080" w:themeFill="background1" w:themeFillShade="80"/>
          </w:tcPr>
          <w:p w:rsidR="003B40FA" w:rsidRPr="00304532" w:rsidRDefault="003B40FA" w:rsidP="000F5622">
            <w:pPr>
              <w:pStyle w:val="Prrafodelista"/>
              <w:tabs>
                <w:tab w:val="left" w:pos="1457"/>
              </w:tabs>
              <w:ind w:left="416"/>
              <w:rPr>
                <w:color w:val="FFFFFF" w:themeColor="background1"/>
                <w:sz w:val="20"/>
                <w:szCs w:val="20"/>
              </w:rPr>
            </w:pPr>
            <w:r w:rsidRPr="00304532">
              <w:rPr>
                <w:color w:val="FFFFFF" w:themeColor="background1"/>
                <w:sz w:val="20"/>
                <w:szCs w:val="20"/>
              </w:rPr>
              <w:t>NIVEL DE SEGURIDAD</w:t>
            </w:r>
          </w:p>
        </w:tc>
      </w:tr>
      <w:tr w:rsidR="003B40FA" w:rsidRPr="00304532" w:rsidTr="000F5622">
        <w:tc>
          <w:tcPr>
            <w:tcW w:w="3114" w:type="dxa"/>
            <w:vMerge/>
            <w:shd w:val="clear" w:color="auto" w:fill="7030A0"/>
            <w:vAlign w:val="center"/>
          </w:tcPr>
          <w:p w:rsidR="003B40FA" w:rsidRPr="00304532" w:rsidRDefault="003B40FA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10" w:type="dxa"/>
            <w:vMerge/>
            <w:shd w:val="clear" w:color="auto" w:fill="808080" w:themeFill="background1" w:themeFillShade="80"/>
            <w:vAlign w:val="center"/>
          </w:tcPr>
          <w:p w:rsidR="003B40FA" w:rsidRPr="00304532" w:rsidRDefault="003B40FA" w:rsidP="000F5622">
            <w:pPr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808080" w:themeFill="background1" w:themeFillShade="80"/>
          </w:tcPr>
          <w:p w:rsidR="003B40FA" w:rsidRPr="00304532" w:rsidRDefault="003B40FA" w:rsidP="003B40FA">
            <w:pPr>
              <w:pStyle w:val="Prrafodelista"/>
              <w:numPr>
                <w:ilvl w:val="0"/>
                <w:numId w:val="5"/>
              </w:numPr>
              <w:tabs>
                <w:tab w:val="left" w:pos="1457"/>
              </w:tabs>
              <w:ind w:left="360"/>
              <w:rPr>
                <w:color w:val="FFFFFF" w:themeColor="background1"/>
                <w:sz w:val="20"/>
                <w:szCs w:val="20"/>
              </w:rPr>
            </w:pPr>
            <w:r w:rsidRPr="00304532">
              <w:rPr>
                <w:color w:val="FFFFFF" w:themeColor="background1"/>
                <w:sz w:val="20"/>
                <w:szCs w:val="20"/>
              </w:rPr>
              <w:t xml:space="preserve">Básico </w:t>
            </w:r>
          </w:p>
        </w:tc>
      </w:tr>
      <w:tr w:rsidR="003B40FA" w:rsidRPr="00304532" w:rsidTr="000F5622">
        <w:tc>
          <w:tcPr>
            <w:tcW w:w="3114" w:type="dxa"/>
            <w:vMerge/>
            <w:shd w:val="clear" w:color="auto" w:fill="7030A0"/>
          </w:tcPr>
          <w:p w:rsidR="003B40FA" w:rsidRPr="00304532" w:rsidRDefault="003B40FA" w:rsidP="000F5622">
            <w:pPr>
              <w:tabs>
                <w:tab w:val="left" w:pos="1457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10" w:type="dxa"/>
            <w:vMerge/>
            <w:shd w:val="clear" w:color="auto" w:fill="808080" w:themeFill="background1" w:themeFillShade="80"/>
          </w:tcPr>
          <w:p w:rsidR="003B40FA" w:rsidRPr="00304532" w:rsidRDefault="003B40FA" w:rsidP="000F5622">
            <w:pPr>
              <w:tabs>
                <w:tab w:val="left" w:pos="1457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808080" w:themeFill="background1" w:themeFillShade="80"/>
          </w:tcPr>
          <w:p w:rsidR="003B40FA" w:rsidRPr="00304532" w:rsidRDefault="003B40FA" w:rsidP="003B40FA">
            <w:pPr>
              <w:pStyle w:val="Prrafodelista"/>
              <w:numPr>
                <w:ilvl w:val="0"/>
                <w:numId w:val="5"/>
              </w:numPr>
              <w:tabs>
                <w:tab w:val="left" w:pos="1457"/>
              </w:tabs>
              <w:ind w:left="360"/>
              <w:rPr>
                <w:color w:val="FFFFFF" w:themeColor="background1"/>
                <w:sz w:val="20"/>
                <w:szCs w:val="20"/>
              </w:rPr>
            </w:pPr>
            <w:r w:rsidRPr="00304532">
              <w:rPr>
                <w:color w:val="FFFFFF" w:themeColor="background1"/>
                <w:sz w:val="20"/>
                <w:szCs w:val="20"/>
              </w:rPr>
              <w:t xml:space="preserve">Medio </w:t>
            </w:r>
          </w:p>
        </w:tc>
      </w:tr>
      <w:tr w:rsidR="003B40FA" w:rsidRPr="00304532" w:rsidTr="000F5622">
        <w:tc>
          <w:tcPr>
            <w:tcW w:w="3114" w:type="dxa"/>
            <w:vMerge/>
            <w:shd w:val="clear" w:color="auto" w:fill="7030A0"/>
          </w:tcPr>
          <w:p w:rsidR="003B40FA" w:rsidRPr="00304532" w:rsidRDefault="003B40FA" w:rsidP="000F5622">
            <w:pPr>
              <w:tabs>
                <w:tab w:val="left" w:pos="1457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10" w:type="dxa"/>
            <w:vMerge/>
            <w:shd w:val="clear" w:color="auto" w:fill="808080" w:themeFill="background1" w:themeFillShade="80"/>
          </w:tcPr>
          <w:p w:rsidR="003B40FA" w:rsidRPr="00304532" w:rsidRDefault="003B40FA" w:rsidP="000F5622">
            <w:pPr>
              <w:tabs>
                <w:tab w:val="left" w:pos="1457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808080" w:themeFill="background1" w:themeFillShade="80"/>
            <w:vAlign w:val="center"/>
          </w:tcPr>
          <w:p w:rsidR="003B40FA" w:rsidRPr="00304532" w:rsidRDefault="003B40FA" w:rsidP="003B40FA">
            <w:pPr>
              <w:pStyle w:val="Prrafodelista"/>
              <w:numPr>
                <w:ilvl w:val="0"/>
                <w:numId w:val="5"/>
              </w:numPr>
              <w:tabs>
                <w:tab w:val="left" w:pos="1457"/>
              </w:tabs>
              <w:ind w:left="360"/>
              <w:rPr>
                <w:color w:val="FFFFFF" w:themeColor="background1"/>
                <w:sz w:val="20"/>
                <w:szCs w:val="20"/>
              </w:rPr>
            </w:pPr>
            <w:r w:rsidRPr="00304532">
              <w:rPr>
                <w:color w:val="FFFFFF" w:themeColor="background1"/>
                <w:sz w:val="20"/>
                <w:szCs w:val="20"/>
              </w:rPr>
              <w:t xml:space="preserve">Alto </w:t>
            </w:r>
          </w:p>
        </w:tc>
      </w:tr>
    </w:tbl>
    <w:p w:rsidR="003B40FA" w:rsidRPr="00304532" w:rsidRDefault="003B40FA" w:rsidP="003B40FA">
      <w:pPr>
        <w:tabs>
          <w:tab w:val="left" w:pos="1457"/>
        </w:tabs>
        <w:rPr>
          <w:color w:val="FFFFFF" w:themeColor="background1"/>
          <w:sz w:val="10"/>
          <w:szCs w:val="10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4"/>
        <w:gridCol w:w="9882"/>
      </w:tblGrid>
      <w:tr w:rsidR="003B40FA" w:rsidRPr="00304532" w:rsidTr="000F5622">
        <w:trPr>
          <w:trHeight w:val="407"/>
        </w:trPr>
        <w:tc>
          <w:tcPr>
            <w:tcW w:w="3114" w:type="dxa"/>
            <w:shd w:val="clear" w:color="auto" w:fill="7030A0"/>
            <w:vAlign w:val="center"/>
          </w:tcPr>
          <w:p w:rsidR="003B40FA" w:rsidRPr="00304532" w:rsidRDefault="003B40FA" w:rsidP="000F5622">
            <w:pPr>
              <w:tabs>
                <w:tab w:val="left" w:pos="1457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04532">
              <w:rPr>
                <w:b/>
                <w:color w:val="FFFFFF" w:themeColor="background1"/>
                <w:sz w:val="20"/>
                <w:szCs w:val="20"/>
              </w:rPr>
              <w:t>OBSERVACIONES</w:t>
            </w:r>
          </w:p>
        </w:tc>
        <w:tc>
          <w:tcPr>
            <w:tcW w:w="9882" w:type="dxa"/>
            <w:shd w:val="clear" w:color="auto" w:fill="808080" w:themeFill="background1" w:themeFillShade="80"/>
            <w:vAlign w:val="center"/>
          </w:tcPr>
          <w:p w:rsidR="003B40FA" w:rsidRPr="00304532" w:rsidRDefault="003B40FA" w:rsidP="003B40FA">
            <w:pPr>
              <w:pStyle w:val="Prrafodelista"/>
              <w:numPr>
                <w:ilvl w:val="0"/>
                <w:numId w:val="5"/>
              </w:numPr>
              <w:tabs>
                <w:tab w:val="left" w:pos="1457"/>
              </w:tabs>
              <w:ind w:left="360"/>
              <w:rPr>
                <w:b/>
                <w:color w:val="FFFFFF" w:themeColor="background1"/>
                <w:sz w:val="20"/>
                <w:szCs w:val="20"/>
              </w:rPr>
            </w:pPr>
            <w:r w:rsidRPr="00304532">
              <w:rPr>
                <w:color w:val="FFFFFF" w:themeColor="background1"/>
                <w:sz w:val="20"/>
                <w:szCs w:val="20"/>
              </w:rPr>
              <w:t>En este apartado se colocan las notas adicionales si es el caso.</w:t>
            </w:r>
          </w:p>
        </w:tc>
      </w:tr>
    </w:tbl>
    <w:p w:rsidR="003B40FA" w:rsidRPr="00304532" w:rsidRDefault="003B40FA" w:rsidP="003B40FA">
      <w:pPr>
        <w:tabs>
          <w:tab w:val="left" w:pos="1741"/>
        </w:tabs>
        <w:spacing w:after="120"/>
        <w:rPr>
          <w:sz w:val="20"/>
          <w:szCs w:val="20"/>
        </w:rPr>
      </w:pPr>
    </w:p>
    <w:p w:rsidR="00F95D67" w:rsidRPr="00304532" w:rsidRDefault="00F95D67" w:rsidP="005501F0">
      <w:pPr>
        <w:tabs>
          <w:tab w:val="left" w:pos="1457"/>
        </w:tabs>
      </w:pPr>
    </w:p>
    <w:p w:rsidR="00381137" w:rsidRPr="00304532" w:rsidRDefault="00381137">
      <w:pPr>
        <w:spacing w:after="160" w:line="259" w:lineRule="auto"/>
      </w:pPr>
    </w:p>
    <w:p w:rsidR="00767F41" w:rsidRPr="00304532" w:rsidRDefault="00767F41">
      <w:pPr>
        <w:spacing w:after="160" w:line="259" w:lineRule="auto"/>
      </w:pPr>
    </w:p>
    <w:p w:rsidR="00834FB1" w:rsidRPr="00304532" w:rsidRDefault="0002615B" w:rsidP="00767F41">
      <w:pPr>
        <w:pStyle w:val="Prrafodelista"/>
        <w:numPr>
          <w:ilvl w:val="0"/>
          <w:numId w:val="20"/>
        </w:numPr>
        <w:tabs>
          <w:tab w:val="left" w:pos="1457"/>
        </w:tabs>
        <w:jc w:val="center"/>
        <w:rPr>
          <w:b/>
          <w:szCs w:val="18"/>
        </w:rPr>
      </w:pPr>
      <w:r w:rsidRPr="00304532">
        <w:rPr>
          <w:b/>
          <w:szCs w:val="18"/>
        </w:rPr>
        <w:lastRenderedPageBreak/>
        <w:t>Catálogo de Disposición D</w:t>
      </w:r>
      <w:r w:rsidR="00B12693" w:rsidRPr="00304532">
        <w:rPr>
          <w:b/>
          <w:szCs w:val="18"/>
        </w:rPr>
        <w:t>ocumental</w:t>
      </w:r>
    </w:p>
    <w:p w:rsidR="00834FB1" w:rsidRPr="00304532" w:rsidRDefault="00834FB1" w:rsidP="00834FB1">
      <w:pPr>
        <w:tabs>
          <w:tab w:val="left" w:pos="1457"/>
        </w:tabs>
        <w:jc w:val="center"/>
        <w:rPr>
          <w:b/>
          <w:szCs w:val="18"/>
        </w:rPr>
      </w:pPr>
    </w:p>
    <w:tbl>
      <w:tblPr>
        <w:tblStyle w:val="Tablaconcuadrcula"/>
        <w:tblW w:w="1460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989"/>
        <w:gridCol w:w="3254"/>
        <w:gridCol w:w="425"/>
        <w:gridCol w:w="425"/>
        <w:gridCol w:w="425"/>
        <w:gridCol w:w="567"/>
        <w:gridCol w:w="567"/>
        <w:gridCol w:w="426"/>
        <w:gridCol w:w="425"/>
        <w:gridCol w:w="567"/>
        <w:gridCol w:w="425"/>
        <w:gridCol w:w="425"/>
        <w:gridCol w:w="709"/>
        <w:gridCol w:w="1568"/>
        <w:gridCol w:w="420"/>
        <w:gridCol w:w="6"/>
        <w:gridCol w:w="424"/>
        <w:gridCol w:w="430"/>
        <w:gridCol w:w="1423"/>
      </w:tblGrid>
      <w:tr w:rsidR="00767F41" w:rsidRPr="00304532" w:rsidTr="00304532">
        <w:trPr>
          <w:trHeight w:val="470"/>
          <w:tblHeader/>
          <w:jc w:val="center"/>
        </w:trPr>
        <w:tc>
          <w:tcPr>
            <w:tcW w:w="14601" w:type="dxa"/>
            <w:gridSpan w:val="20"/>
            <w:shd w:val="clear" w:color="auto" w:fill="808080" w:themeFill="background1" w:themeFillShade="80"/>
            <w:vAlign w:val="center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bCs/>
                <w:color w:val="FFFFFF" w:themeColor="background1"/>
                <w:sz w:val="18"/>
                <w:szCs w:val="18"/>
              </w:rPr>
              <w:t>FONDO: Tribunal Electoral de la Ciudad de México</w:t>
            </w:r>
          </w:p>
        </w:tc>
      </w:tr>
      <w:tr w:rsidR="00767F41" w:rsidRPr="00304532" w:rsidTr="004A1B18">
        <w:trPr>
          <w:cantSplit/>
          <w:trHeight w:val="459"/>
          <w:tblHeader/>
          <w:jc w:val="center"/>
        </w:trPr>
        <w:tc>
          <w:tcPr>
            <w:tcW w:w="701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4243" w:type="dxa"/>
            <w:gridSpan w:val="2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767F41" w:rsidRPr="000F5622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 xml:space="preserve">Series del fondo documental </w:t>
            </w:r>
            <w:r w:rsidRPr="000F5622">
              <w:rPr>
                <w:b/>
                <w:bCs/>
                <w:color w:val="FFFFFF" w:themeColor="background1"/>
                <w:sz w:val="18"/>
                <w:szCs w:val="18"/>
              </w:rPr>
              <w:t>TECDMX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767F41" w:rsidRPr="000F5622" w:rsidRDefault="00767F41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Valor documental</w:t>
            </w:r>
          </w:p>
        </w:tc>
        <w:tc>
          <w:tcPr>
            <w:tcW w:w="1560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767F41" w:rsidRPr="000F5622" w:rsidRDefault="00767F41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Vigencia</w:t>
            </w:r>
          </w:p>
        </w:tc>
        <w:tc>
          <w:tcPr>
            <w:tcW w:w="1417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767F41" w:rsidRPr="000F5622" w:rsidRDefault="00767F41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Disposición documental</w:t>
            </w:r>
          </w:p>
        </w:tc>
        <w:tc>
          <w:tcPr>
            <w:tcW w:w="1134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767F41" w:rsidRPr="00BA5853" w:rsidRDefault="00767F41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A5853">
              <w:rPr>
                <w:b/>
                <w:color w:val="FFFFFF" w:themeColor="background1"/>
                <w:sz w:val="16"/>
                <w:szCs w:val="16"/>
              </w:rPr>
              <w:t>Soporte de la Información</w:t>
            </w:r>
          </w:p>
        </w:tc>
        <w:tc>
          <w:tcPr>
            <w:tcW w:w="1568" w:type="dxa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767F41" w:rsidRPr="000F5622" w:rsidRDefault="00767F41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Sistema de Datos</w:t>
            </w:r>
          </w:p>
          <w:p w:rsidR="00767F41" w:rsidRPr="000F5622" w:rsidRDefault="00767F41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Personales</w:t>
            </w:r>
          </w:p>
        </w:tc>
        <w:tc>
          <w:tcPr>
            <w:tcW w:w="1280" w:type="dxa"/>
            <w:gridSpan w:val="4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767F41" w:rsidRPr="000F5622" w:rsidRDefault="00767F41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Nivel de seguridad</w:t>
            </w:r>
          </w:p>
        </w:tc>
        <w:tc>
          <w:tcPr>
            <w:tcW w:w="1423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DE3ED6" w:rsidRPr="00304532" w:rsidTr="004A1B18">
        <w:trPr>
          <w:cantSplit/>
          <w:trHeight w:val="443"/>
          <w:tblHeader/>
          <w:jc w:val="center"/>
        </w:trPr>
        <w:tc>
          <w:tcPr>
            <w:tcW w:w="701" w:type="dxa"/>
            <w:vMerge/>
            <w:tcBorders>
              <w:bottom w:val="single" w:sz="4" w:space="0" w:color="D9D9D9" w:themeColor="background1" w:themeShade="D9"/>
            </w:tcBorders>
            <w:shd w:val="clear" w:color="auto" w:fill="7030A0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43" w:type="dxa"/>
            <w:gridSpan w:val="2"/>
            <w:vMerge/>
            <w:shd w:val="clear" w:color="auto" w:fill="7030A0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Administrativo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Legal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767F41" w:rsidRPr="000F5622" w:rsidRDefault="00767F41" w:rsidP="000F5622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Contable/ fiscal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767F41" w:rsidRPr="000F5622" w:rsidRDefault="00767F41" w:rsidP="000F5622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Archivo de Trámite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767F41" w:rsidRPr="000F5622" w:rsidRDefault="00767F41" w:rsidP="000F5622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Archivo de Concentración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767F41" w:rsidRPr="000F5622" w:rsidRDefault="000165F5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Vigencia completa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Eliminación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767F41" w:rsidRPr="000F5622" w:rsidRDefault="00767F41" w:rsidP="000F5622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819B6">
              <w:rPr>
                <w:b/>
                <w:color w:val="FFFFFF" w:themeColor="background1"/>
                <w:sz w:val="16"/>
                <w:szCs w:val="16"/>
              </w:rPr>
              <w:t>Archivo Histórico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Muestreo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Impreso</w:t>
            </w:r>
          </w:p>
        </w:tc>
        <w:tc>
          <w:tcPr>
            <w:tcW w:w="709" w:type="dxa"/>
            <w:vMerge w:val="restart"/>
            <w:shd w:val="clear" w:color="auto" w:fill="7030A0"/>
            <w:textDirection w:val="btLr"/>
            <w:vAlign w:val="center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Electrónico</w:t>
            </w:r>
          </w:p>
        </w:tc>
        <w:tc>
          <w:tcPr>
            <w:tcW w:w="1568" w:type="dxa"/>
            <w:vMerge w:val="restart"/>
            <w:shd w:val="clear" w:color="auto" w:fill="7030A0"/>
            <w:textDirection w:val="btLr"/>
            <w:vAlign w:val="center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Nombre del sistema</w:t>
            </w:r>
          </w:p>
        </w:tc>
        <w:tc>
          <w:tcPr>
            <w:tcW w:w="420" w:type="dxa"/>
            <w:vMerge w:val="restart"/>
            <w:shd w:val="clear" w:color="auto" w:fill="7030A0"/>
            <w:textDirection w:val="btLr"/>
            <w:vAlign w:val="center"/>
          </w:tcPr>
          <w:p w:rsidR="00767F41" w:rsidRPr="00DE3ED6" w:rsidRDefault="00767F41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E3ED6">
              <w:rPr>
                <w:b/>
                <w:color w:val="FFFFFF" w:themeColor="background1"/>
                <w:sz w:val="18"/>
                <w:szCs w:val="18"/>
              </w:rPr>
              <w:t>Básico</w:t>
            </w:r>
          </w:p>
        </w:tc>
        <w:tc>
          <w:tcPr>
            <w:tcW w:w="430" w:type="dxa"/>
            <w:gridSpan w:val="2"/>
            <w:vMerge w:val="restart"/>
            <w:shd w:val="clear" w:color="auto" w:fill="7030A0"/>
            <w:textDirection w:val="btLr"/>
            <w:vAlign w:val="center"/>
          </w:tcPr>
          <w:p w:rsidR="00767F41" w:rsidRPr="00DE3ED6" w:rsidRDefault="00767F41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E3ED6">
              <w:rPr>
                <w:b/>
                <w:color w:val="FFFFFF" w:themeColor="background1"/>
                <w:sz w:val="18"/>
                <w:szCs w:val="18"/>
              </w:rPr>
              <w:t>Medio</w:t>
            </w:r>
          </w:p>
        </w:tc>
        <w:tc>
          <w:tcPr>
            <w:tcW w:w="430" w:type="dxa"/>
            <w:vMerge w:val="restart"/>
            <w:shd w:val="clear" w:color="auto" w:fill="7030A0"/>
            <w:textDirection w:val="btLr"/>
            <w:vAlign w:val="center"/>
          </w:tcPr>
          <w:p w:rsidR="00767F41" w:rsidRPr="00DE3ED6" w:rsidRDefault="00767F41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E3ED6">
              <w:rPr>
                <w:b/>
                <w:color w:val="FFFFFF" w:themeColor="background1"/>
                <w:sz w:val="18"/>
                <w:szCs w:val="18"/>
              </w:rPr>
              <w:t>Alto</w:t>
            </w:r>
          </w:p>
        </w:tc>
        <w:tc>
          <w:tcPr>
            <w:tcW w:w="1423" w:type="dxa"/>
            <w:vMerge/>
            <w:shd w:val="clear" w:color="auto" w:fill="7030A0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3ED6" w:rsidRPr="00304532" w:rsidTr="004A1B18">
        <w:trPr>
          <w:trHeight w:val="285"/>
          <w:tblHeader/>
          <w:jc w:val="center"/>
        </w:trPr>
        <w:tc>
          <w:tcPr>
            <w:tcW w:w="701" w:type="dxa"/>
            <w:tcBorders>
              <w:top w:val="single" w:sz="4" w:space="0" w:color="D9D9D9" w:themeColor="background1" w:themeShade="D9"/>
            </w:tcBorders>
            <w:shd w:val="clear" w:color="auto" w:fill="7030A0"/>
            <w:vAlign w:val="center"/>
          </w:tcPr>
          <w:p w:rsidR="00767F41" w:rsidRPr="000F5622" w:rsidRDefault="00767F41" w:rsidP="00DE3ED6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bCs/>
                <w:color w:val="FFFFFF" w:themeColor="background1"/>
                <w:sz w:val="18"/>
                <w:szCs w:val="18"/>
              </w:rPr>
              <w:t>1S</w:t>
            </w:r>
          </w:p>
        </w:tc>
        <w:tc>
          <w:tcPr>
            <w:tcW w:w="4243" w:type="dxa"/>
            <w:gridSpan w:val="2"/>
            <w:shd w:val="clear" w:color="auto" w:fill="7030A0"/>
            <w:vAlign w:val="center"/>
          </w:tcPr>
          <w:p w:rsidR="00767F41" w:rsidRPr="000F5622" w:rsidRDefault="000165F5" w:rsidP="00DE3ED6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Asuntos J</w:t>
            </w:r>
            <w:r w:rsidRPr="000F5622">
              <w:rPr>
                <w:b/>
                <w:color w:val="FFFFFF" w:themeColor="background1"/>
                <w:sz w:val="18"/>
                <w:szCs w:val="18"/>
              </w:rPr>
              <w:t>urisdiccionales</w:t>
            </w:r>
          </w:p>
        </w:tc>
        <w:tc>
          <w:tcPr>
            <w:tcW w:w="425" w:type="dxa"/>
            <w:vMerge/>
            <w:shd w:val="clear" w:color="auto" w:fill="7030A0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7030A0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7030A0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7030A0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shd w:val="clear" w:color="auto" w:fill="7030A0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7030A0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7030A0"/>
          </w:tcPr>
          <w:p w:rsidR="00767F41" w:rsidRPr="000F5622" w:rsidRDefault="00767F41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3ED6" w:rsidRPr="00304532" w:rsidTr="004A1B18">
        <w:trPr>
          <w:trHeight w:val="666"/>
          <w:tblHeader/>
          <w:jc w:val="center"/>
        </w:trPr>
        <w:tc>
          <w:tcPr>
            <w:tcW w:w="701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C56C43" w:rsidRPr="000F5622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Serie</w:t>
            </w:r>
          </w:p>
        </w:tc>
        <w:tc>
          <w:tcPr>
            <w:tcW w:w="989" w:type="dxa"/>
            <w:tcBorders>
              <w:bottom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56C43" w:rsidRPr="000F5622" w:rsidRDefault="000165F5" w:rsidP="00C56C43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Subserie</w:t>
            </w:r>
          </w:p>
        </w:tc>
        <w:tc>
          <w:tcPr>
            <w:tcW w:w="3254" w:type="dxa"/>
            <w:tcBorders>
              <w:bottom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56C43" w:rsidRPr="000F5622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Descripción </w:t>
            </w: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C56C43" w:rsidRPr="000F562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C56C43" w:rsidRPr="000F562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C56C43" w:rsidRPr="000F562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C56C43" w:rsidRPr="000F562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C56C43" w:rsidRPr="000F562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C56C43" w:rsidRPr="000F562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C56C43" w:rsidRPr="000F562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C56C43" w:rsidRPr="000F562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C56C43" w:rsidRPr="000F562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C56C43" w:rsidRPr="000F562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6A6A6" w:themeColor="background1" w:themeShade="A6"/>
            </w:tcBorders>
          </w:tcPr>
          <w:p w:rsidR="00C56C43" w:rsidRPr="000F562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8" w:space="0" w:color="A6A6A6" w:themeColor="background1" w:themeShade="A6"/>
            </w:tcBorders>
          </w:tcPr>
          <w:p w:rsidR="00C56C43" w:rsidRPr="000F562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18" w:space="0" w:color="A6A6A6" w:themeColor="background1" w:themeShade="A6"/>
            </w:tcBorders>
          </w:tcPr>
          <w:p w:rsidR="00C56C43" w:rsidRPr="000F562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bottom w:val="single" w:sz="18" w:space="0" w:color="A6A6A6" w:themeColor="background1" w:themeShade="A6"/>
            </w:tcBorders>
          </w:tcPr>
          <w:p w:rsidR="00C56C43" w:rsidRPr="000F562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bottom w:val="single" w:sz="18" w:space="0" w:color="A6A6A6" w:themeColor="background1" w:themeShade="A6"/>
            </w:tcBorders>
          </w:tcPr>
          <w:p w:rsidR="00C56C43" w:rsidRPr="000F562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bottom w:val="single" w:sz="18" w:space="0" w:color="A6A6A6" w:themeColor="background1" w:themeShade="A6"/>
            </w:tcBorders>
            <w:shd w:val="clear" w:color="auto" w:fill="7030A0"/>
          </w:tcPr>
          <w:p w:rsidR="00C56C43" w:rsidRPr="000F5622" w:rsidRDefault="00C56C43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4121" w:rsidRPr="00304532" w:rsidTr="004A1B18">
        <w:trPr>
          <w:trHeight w:val="513"/>
          <w:jc w:val="center"/>
        </w:trPr>
        <w:tc>
          <w:tcPr>
            <w:tcW w:w="701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74121" w:rsidRPr="000F5622" w:rsidRDefault="00574121" w:rsidP="0030453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F5622">
              <w:rPr>
                <w:b/>
                <w:sz w:val="18"/>
                <w:szCs w:val="18"/>
              </w:rPr>
              <w:t>1S.1</w:t>
            </w:r>
          </w:p>
        </w:tc>
        <w:tc>
          <w:tcPr>
            <w:tcW w:w="98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:rsidR="00574121" w:rsidRPr="000F5622" w:rsidRDefault="00574121" w:rsidP="0030453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18" w:space="0" w:color="BFBFBF" w:themeColor="background1" w:themeShade="BF"/>
            </w:tcBorders>
            <w:vAlign w:val="center"/>
          </w:tcPr>
          <w:p w:rsidR="00574121" w:rsidRPr="000F5622" w:rsidRDefault="00574121" w:rsidP="0030453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JEL Juicio Electoral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30453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30453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30453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30453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30453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30453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30453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30453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30453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F5622" w:rsidRDefault="00574121" w:rsidP="0030453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30453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30453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30453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30453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30453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30453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4A1B18">
        <w:trPr>
          <w:trHeight w:val="420"/>
          <w:jc w:val="center"/>
        </w:trPr>
        <w:tc>
          <w:tcPr>
            <w:tcW w:w="701" w:type="dxa"/>
            <w:tcBorders>
              <w:top w:val="single" w:sz="4" w:space="0" w:color="BFBFBF" w:themeColor="background1" w:themeShade="BF"/>
            </w:tcBorders>
            <w:vAlign w:val="center"/>
          </w:tcPr>
          <w:p w:rsidR="00574121" w:rsidRPr="000F5622" w:rsidRDefault="00574121" w:rsidP="0030453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F5622">
              <w:rPr>
                <w:b/>
                <w:sz w:val="18"/>
                <w:szCs w:val="18"/>
              </w:rPr>
              <w:t>1S.2</w:t>
            </w:r>
          </w:p>
        </w:tc>
        <w:tc>
          <w:tcPr>
            <w:tcW w:w="989" w:type="dxa"/>
            <w:vMerge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574121" w:rsidRPr="000F5622" w:rsidRDefault="00574121" w:rsidP="0030453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JLDC Juicio para la Protección de los Derechos Político-Electorales de la Ciudadanía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30453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30453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30453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30453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30453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30453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30453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30453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30453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F5622" w:rsidRDefault="00574121" w:rsidP="0030453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30453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30453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30453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30453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30453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30453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4A1B18">
        <w:trPr>
          <w:trHeight w:val="480"/>
          <w:jc w:val="center"/>
        </w:trPr>
        <w:tc>
          <w:tcPr>
            <w:tcW w:w="701" w:type="dxa"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F5622">
              <w:rPr>
                <w:b/>
                <w:sz w:val="18"/>
                <w:szCs w:val="18"/>
              </w:rPr>
              <w:t>1S.3</w:t>
            </w:r>
          </w:p>
        </w:tc>
        <w:tc>
          <w:tcPr>
            <w:tcW w:w="989" w:type="dxa"/>
            <w:vMerge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JIAI Juicio de Inconformidad Administrativa promovido por personas servidoras públicas del Instituto Electoral de la Ciudad de México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4A1B18">
        <w:trPr>
          <w:trHeight w:val="480"/>
          <w:jc w:val="center"/>
        </w:trPr>
        <w:tc>
          <w:tcPr>
            <w:tcW w:w="701" w:type="dxa"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F5622">
              <w:rPr>
                <w:b/>
                <w:sz w:val="18"/>
                <w:szCs w:val="18"/>
              </w:rPr>
              <w:t>1S.4</w:t>
            </w:r>
          </w:p>
        </w:tc>
        <w:tc>
          <w:tcPr>
            <w:tcW w:w="989" w:type="dxa"/>
            <w:vMerge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574121" w:rsidRPr="003535F2" w:rsidRDefault="00574121" w:rsidP="00C56C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3535F2">
              <w:rPr>
                <w:sz w:val="18"/>
                <w:szCs w:val="18"/>
              </w:rPr>
              <w:t>JIAT Juicio de Inconformidad Administrativa promovido por personas servidoras públicas del Tribunal Electoral de la Ciudad de México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4"/>
                <w:szCs w:val="16"/>
              </w:rPr>
              <w:t>Sustanciación de controversias laborales y administrativas</w:t>
            </w: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4A1B18">
        <w:trPr>
          <w:trHeight w:val="480"/>
          <w:jc w:val="center"/>
        </w:trPr>
        <w:tc>
          <w:tcPr>
            <w:tcW w:w="701" w:type="dxa"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F5622">
              <w:rPr>
                <w:b/>
                <w:sz w:val="18"/>
                <w:szCs w:val="18"/>
              </w:rPr>
              <w:t>1S.5</w:t>
            </w:r>
          </w:p>
        </w:tc>
        <w:tc>
          <w:tcPr>
            <w:tcW w:w="989" w:type="dxa"/>
            <w:vMerge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JLI Juicio para dirimir conflictos o diferencias laborales entre el Instituto Electoral de la Ciudad de México y personas servidoras públicas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4A1B18">
        <w:trPr>
          <w:trHeight w:val="480"/>
          <w:jc w:val="center"/>
        </w:trPr>
        <w:tc>
          <w:tcPr>
            <w:tcW w:w="701" w:type="dxa"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F5622">
              <w:rPr>
                <w:b/>
                <w:sz w:val="18"/>
                <w:szCs w:val="18"/>
              </w:rPr>
              <w:t>1S.6</w:t>
            </w:r>
          </w:p>
        </w:tc>
        <w:tc>
          <w:tcPr>
            <w:tcW w:w="989" w:type="dxa"/>
            <w:vMerge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JLT Juicio para dirimir conflictos o diferencias laborales entre el Tribunal Electoral de la Ciudad de México y sus personas servidoras públicas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4"/>
                <w:szCs w:val="16"/>
              </w:rPr>
              <w:t>Sustanciación de controversias laborales y administrativas</w:t>
            </w: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4A1B18">
        <w:trPr>
          <w:trHeight w:val="394"/>
          <w:jc w:val="center"/>
        </w:trPr>
        <w:tc>
          <w:tcPr>
            <w:tcW w:w="701" w:type="dxa"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F5622">
              <w:rPr>
                <w:b/>
                <w:sz w:val="18"/>
                <w:szCs w:val="18"/>
              </w:rPr>
              <w:t>1S.7</w:t>
            </w:r>
          </w:p>
        </w:tc>
        <w:tc>
          <w:tcPr>
            <w:tcW w:w="989" w:type="dxa"/>
            <w:vMerge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PP Procedimiento Paraprocesal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4A1B18">
        <w:trPr>
          <w:trHeight w:val="577"/>
          <w:jc w:val="center"/>
        </w:trPr>
        <w:tc>
          <w:tcPr>
            <w:tcW w:w="701" w:type="dxa"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F5622">
              <w:rPr>
                <w:b/>
                <w:sz w:val="18"/>
                <w:szCs w:val="18"/>
              </w:rPr>
              <w:t>1S.8</w:t>
            </w:r>
          </w:p>
        </w:tc>
        <w:tc>
          <w:tcPr>
            <w:tcW w:w="989" w:type="dxa"/>
            <w:vMerge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PES Procedimiento Especial Sancionador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4A1B18">
        <w:trPr>
          <w:trHeight w:val="421"/>
          <w:jc w:val="center"/>
        </w:trPr>
        <w:tc>
          <w:tcPr>
            <w:tcW w:w="701" w:type="dxa"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F5622">
              <w:rPr>
                <w:b/>
                <w:sz w:val="18"/>
                <w:szCs w:val="18"/>
              </w:rPr>
              <w:t>1S.9</w:t>
            </w:r>
          </w:p>
        </w:tc>
        <w:tc>
          <w:tcPr>
            <w:tcW w:w="989" w:type="dxa"/>
            <w:vMerge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AG Asuntos Generales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4A1B18">
        <w:trPr>
          <w:trHeight w:val="526"/>
          <w:jc w:val="center"/>
        </w:trPr>
        <w:tc>
          <w:tcPr>
            <w:tcW w:w="701" w:type="dxa"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F5622">
              <w:rPr>
                <w:b/>
                <w:sz w:val="18"/>
                <w:szCs w:val="18"/>
              </w:rPr>
              <w:lastRenderedPageBreak/>
              <w:t>1S.10</w:t>
            </w:r>
          </w:p>
        </w:tc>
        <w:tc>
          <w:tcPr>
            <w:tcW w:w="989" w:type="dxa"/>
            <w:vMerge w:val="restart"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JRC Juicio de Revisión Constitucional Electoral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4A1B18">
        <w:trPr>
          <w:trHeight w:val="519"/>
          <w:jc w:val="center"/>
        </w:trPr>
        <w:tc>
          <w:tcPr>
            <w:tcW w:w="701" w:type="dxa"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F5622">
              <w:rPr>
                <w:b/>
                <w:sz w:val="18"/>
                <w:szCs w:val="18"/>
              </w:rPr>
              <w:t>1S.11</w:t>
            </w:r>
          </w:p>
        </w:tc>
        <w:tc>
          <w:tcPr>
            <w:tcW w:w="989" w:type="dxa"/>
            <w:vMerge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JE Juicio Electoral Federal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4A1B18">
        <w:trPr>
          <w:trHeight w:val="480"/>
          <w:jc w:val="center"/>
        </w:trPr>
        <w:tc>
          <w:tcPr>
            <w:tcW w:w="701" w:type="dxa"/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F5622">
              <w:rPr>
                <w:b/>
                <w:sz w:val="18"/>
                <w:szCs w:val="18"/>
              </w:rPr>
              <w:t>1S.12</w:t>
            </w:r>
          </w:p>
        </w:tc>
        <w:tc>
          <w:tcPr>
            <w:tcW w:w="989" w:type="dxa"/>
            <w:vMerge/>
            <w:vAlign w:val="center"/>
          </w:tcPr>
          <w:p w:rsidR="00574121" w:rsidRPr="000F5622" w:rsidRDefault="00574121" w:rsidP="00C56C4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574121" w:rsidRPr="000F5622" w:rsidRDefault="00574121" w:rsidP="00C56C4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JDC Juicio para la Protección de los Derechos Político-Electorales del Ciudadano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C56C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F5622" w:rsidRDefault="00574121" w:rsidP="00C56C43">
            <w:pPr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C56C43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34FB1" w:rsidRPr="00304532" w:rsidRDefault="00834FB1" w:rsidP="00834FB1">
      <w:pPr>
        <w:tabs>
          <w:tab w:val="left" w:pos="1457"/>
        </w:tabs>
        <w:jc w:val="center"/>
        <w:rPr>
          <w:b/>
          <w:szCs w:val="18"/>
        </w:rPr>
      </w:pPr>
    </w:p>
    <w:p w:rsidR="000F5622" w:rsidRDefault="000F5622" w:rsidP="00E05CD3">
      <w:pPr>
        <w:tabs>
          <w:tab w:val="left" w:pos="1457"/>
        </w:tabs>
        <w:rPr>
          <w:b/>
          <w:szCs w:val="18"/>
        </w:rPr>
      </w:pPr>
    </w:p>
    <w:p w:rsidR="00E05CD3" w:rsidRDefault="00E05CD3" w:rsidP="00E05CD3">
      <w:pPr>
        <w:tabs>
          <w:tab w:val="left" w:pos="1457"/>
        </w:tabs>
        <w:rPr>
          <w:b/>
          <w:szCs w:val="18"/>
        </w:rPr>
      </w:pPr>
    </w:p>
    <w:p w:rsidR="00E05CD3" w:rsidRDefault="00E05CD3" w:rsidP="00E05CD3">
      <w:pPr>
        <w:tabs>
          <w:tab w:val="left" w:pos="1457"/>
        </w:tabs>
        <w:rPr>
          <w:b/>
          <w:szCs w:val="18"/>
        </w:rPr>
      </w:pPr>
    </w:p>
    <w:p w:rsidR="00E05CD3" w:rsidRDefault="00E05CD3" w:rsidP="00E05CD3">
      <w:pPr>
        <w:tabs>
          <w:tab w:val="left" w:pos="1457"/>
        </w:tabs>
        <w:rPr>
          <w:b/>
          <w:szCs w:val="18"/>
        </w:rPr>
      </w:pPr>
    </w:p>
    <w:p w:rsidR="00E05CD3" w:rsidRDefault="00E05CD3" w:rsidP="00E05CD3">
      <w:pPr>
        <w:tabs>
          <w:tab w:val="left" w:pos="1457"/>
        </w:tabs>
        <w:rPr>
          <w:b/>
          <w:szCs w:val="18"/>
        </w:rPr>
      </w:pPr>
    </w:p>
    <w:p w:rsidR="00E05CD3" w:rsidRDefault="00E05CD3" w:rsidP="00E05CD3">
      <w:pPr>
        <w:tabs>
          <w:tab w:val="left" w:pos="1457"/>
        </w:tabs>
        <w:rPr>
          <w:b/>
          <w:szCs w:val="18"/>
        </w:rPr>
      </w:pPr>
    </w:p>
    <w:p w:rsidR="00E05CD3" w:rsidRDefault="00E05CD3" w:rsidP="00E05CD3">
      <w:pPr>
        <w:tabs>
          <w:tab w:val="left" w:pos="1457"/>
        </w:tabs>
        <w:rPr>
          <w:b/>
          <w:szCs w:val="18"/>
        </w:rPr>
      </w:pPr>
    </w:p>
    <w:p w:rsidR="00E05CD3" w:rsidRDefault="00E05CD3" w:rsidP="00E05CD3">
      <w:pPr>
        <w:tabs>
          <w:tab w:val="left" w:pos="1457"/>
        </w:tabs>
        <w:rPr>
          <w:b/>
          <w:szCs w:val="18"/>
        </w:rPr>
      </w:pPr>
    </w:p>
    <w:p w:rsidR="00E05CD3" w:rsidRDefault="00E05CD3" w:rsidP="00E05CD3">
      <w:pPr>
        <w:tabs>
          <w:tab w:val="left" w:pos="1457"/>
        </w:tabs>
        <w:rPr>
          <w:b/>
          <w:szCs w:val="18"/>
        </w:rPr>
      </w:pPr>
    </w:p>
    <w:p w:rsidR="00E05CD3" w:rsidRDefault="00E05CD3" w:rsidP="00E05CD3">
      <w:pPr>
        <w:tabs>
          <w:tab w:val="left" w:pos="1457"/>
        </w:tabs>
        <w:rPr>
          <w:b/>
          <w:szCs w:val="18"/>
        </w:rPr>
      </w:pPr>
    </w:p>
    <w:p w:rsidR="00E05CD3" w:rsidRDefault="00E05CD3" w:rsidP="00E05CD3">
      <w:pPr>
        <w:tabs>
          <w:tab w:val="left" w:pos="1457"/>
        </w:tabs>
        <w:rPr>
          <w:b/>
          <w:szCs w:val="18"/>
        </w:rPr>
      </w:pPr>
    </w:p>
    <w:p w:rsidR="00E05CD3" w:rsidRDefault="00E05CD3" w:rsidP="00E05CD3">
      <w:pPr>
        <w:tabs>
          <w:tab w:val="left" w:pos="1457"/>
        </w:tabs>
        <w:rPr>
          <w:b/>
          <w:szCs w:val="18"/>
        </w:rPr>
      </w:pPr>
    </w:p>
    <w:p w:rsidR="00E05CD3" w:rsidRDefault="00E05CD3" w:rsidP="00E05CD3">
      <w:pPr>
        <w:tabs>
          <w:tab w:val="left" w:pos="1457"/>
        </w:tabs>
        <w:rPr>
          <w:b/>
          <w:szCs w:val="18"/>
        </w:rPr>
      </w:pPr>
    </w:p>
    <w:p w:rsidR="00E05CD3" w:rsidRDefault="00E05CD3" w:rsidP="00E05CD3">
      <w:pPr>
        <w:tabs>
          <w:tab w:val="left" w:pos="1457"/>
        </w:tabs>
        <w:rPr>
          <w:b/>
          <w:szCs w:val="18"/>
        </w:rPr>
      </w:pPr>
    </w:p>
    <w:p w:rsidR="00574121" w:rsidRDefault="00574121" w:rsidP="00E05CD3">
      <w:pPr>
        <w:tabs>
          <w:tab w:val="left" w:pos="1457"/>
        </w:tabs>
        <w:rPr>
          <w:b/>
          <w:szCs w:val="18"/>
        </w:rPr>
      </w:pPr>
    </w:p>
    <w:p w:rsidR="00574121" w:rsidRDefault="00574121" w:rsidP="00E05CD3">
      <w:pPr>
        <w:tabs>
          <w:tab w:val="left" w:pos="1457"/>
        </w:tabs>
        <w:rPr>
          <w:b/>
          <w:szCs w:val="18"/>
        </w:rPr>
      </w:pPr>
    </w:p>
    <w:p w:rsidR="00E05CD3" w:rsidRDefault="00E05CD3" w:rsidP="00E05CD3">
      <w:pPr>
        <w:tabs>
          <w:tab w:val="left" w:pos="1457"/>
        </w:tabs>
        <w:rPr>
          <w:b/>
          <w:szCs w:val="18"/>
        </w:rPr>
      </w:pPr>
    </w:p>
    <w:p w:rsidR="00E05CD3" w:rsidRPr="00304532" w:rsidRDefault="00E05CD3" w:rsidP="00E05CD3">
      <w:pPr>
        <w:tabs>
          <w:tab w:val="left" w:pos="1457"/>
        </w:tabs>
        <w:rPr>
          <w:b/>
          <w:szCs w:val="18"/>
        </w:rPr>
      </w:pPr>
    </w:p>
    <w:tbl>
      <w:tblPr>
        <w:tblStyle w:val="Tablaconcuadrcula"/>
        <w:tblW w:w="1460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977"/>
        <w:gridCol w:w="425"/>
        <w:gridCol w:w="426"/>
        <w:gridCol w:w="425"/>
        <w:gridCol w:w="567"/>
        <w:gridCol w:w="567"/>
        <w:gridCol w:w="569"/>
        <w:gridCol w:w="425"/>
        <w:gridCol w:w="565"/>
        <w:gridCol w:w="425"/>
        <w:gridCol w:w="567"/>
        <w:gridCol w:w="709"/>
        <w:gridCol w:w="1565"/>
        <w:gridCol w:w="425"/>
        <w:gridCol w:w="425"/>
        <w:gridCol w:w="425"/>
        <w:gridCol w:w="1418"/>
      </w:tblGrid>
      <w:tr w:rsidR="000F5622" w:rsidRPr="000F5622" w:rsidTr="000F5622">
        <w:trPr>
          <w:trHeight w:val="470"/>
          <w:jc w:val="center"/>
        </w:trPr>
        <w:tc>
          <w:tcPr>
            <w:tcW w:w="14601" w:type="dxa"/>
            <w:gridSpan w:val="19"/>
            <w:shd w:val="clear" w:color="auto" w:fill="808080" w:themeFill="background1" w:themeFillShade="80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bCs/>
                <w:color w:val="FFFFFF" w:themeColor="background1"/>
                <w:sz w:val="18"/>
                <w:szCs w:val="18"/>
              </w:rPr>
              <w:t>FONDO: Tribunal Electoral de la Ciudad de México</w:t>
            </w:r>
          </w:p>
        </w:tc>
      </w:tr>
      <w:tr w:rsidR="000F5622" w:rsidRPr="000F5622" w:rsidTr="00DE3ED6">
        <w:trPr>
          <w:cantSplit/>
          <w:trHeight w:val="459"/>
          <w:jc w:val="center"/>
        </w:trPr>
        <w:tc>
          <w:tcPr>
            <w:tcW w:w="704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F5622" w:rsidRPr="000F5622" w:rsidRDefault="00DE3ED6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 xml:space="preserve">Series del fondo documental </w:t>
            </w:r>
            <w:r w:rsidRPr="000F5622">
              <w:rPr>
                <w:b/>
                <w:bCs/>
                <w:color w:val="FFFFFF" w:themeColor="background1"/>
                <w:sz w:val="18"/>
                <w:szCs w:val="18"/>
              </w:rPr>
              <w:t>TECDMX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Valor documental</w:t>
            </w:r>
          </w:p>
        </w:tc>
        <w:tc>
          <w:tcPr>
            <w:tcW w:w="1703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Vigencia</w:t>
            </w:r>
          </w:p>
        </w:tc>
        <w:tc>
          <w:tcPr>
            <w:tcW w:w="141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Disposición documental</w:t>
            </w:r>
          </w:p>
        </w:tc>
        <w:tc>
          <w:tcPr>
            <w:tcW w:w="1276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Soporte de la Información</w:t>
            </w:r>
          </w:p>
        </w:tc>
        <w:tc>
          <w:tcPr>
            <w:tcW w:w="1565" w:type="dxa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Sistema de Datos</w:t>
            </w:r>
          </w:p>
          <w:p w:rsidR="000F5622" w:rsidRPr="000F5622" w:rsidRDefault="000F5622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Personales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Nivel de seguridad</w:t>
            </w:r>
          </w:p>
        </w:tc>
        <w:tc>
          <w:tcPr>
            <w:tcW w:w="141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0F5622" w:rsidRPr="000F5622" w:rsidTr="00DE3ED6">
        <w:trPr>
          <w:cantSplit/>
          <w:trHeight w:val="871"/>
          <w:jc w:val="center"/>
        </w:trPr>
        <w:tc>
          <w:tcPr>
            <w:tcW w:w="704" w:type="dxa"/>
            <w:vMerge/>
            <w:tcBorders>
              <w:bottom w:val="single" w:sz="4" w:space="0" w:color="D9D9D9" w:themeColor="background1" w:themeShade="D9"/>
            </w:tcBorders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Administrativo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Legal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Contable/ fiscal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Archivo de Trámite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Archivo de Concentración</w:t>
            </w:r>
          </w:p>
        </w:tc>
        <w:tc>
          <w:tcPr>
            <w:tcW w:w="569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DE3ED6" w:rsidP="00DE3ED6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Vigencia completa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Eliminación</w:t>
            </w:r>
          </w:p>
        </w:tc>
        <w:tc>
          <w:tcPr>
            <w:tcW w:w="565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Archivo Histórico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Muestreo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Impreso</w:t>
            </w:r>
          </w:p>
        </w:tc>
        <w:tc>
          <w:tcPr>
            <w:tcW w:w="709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Electrónico</w:t>
            </w:r>
          </w:p>
        </w:tc>
        <w:tc>
          <w:tcPr>
            <w:tcW w:w="1565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Nombre del sistema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Básico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Medio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Alto</w:t>
            </w:r>
          </w:p>
        </w:tc>
        <w:tc>
          <w:tcPr>
            <w:tcW w:w="1418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5622" w:rsidRPr="000F5622" w:rsidTr="004A1B18">
        <w:trPr>
          <w:trHeight w:val="248"/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</w:tcBorders>
            <w:shd w:val="clear" w:color="auto" w:fill="7030A0"/>
            <w:vAlign w:val="center"/>
          </w:tcPr>
          <w:p w:rsidR="000F5622" w:rsidRPr="000F5622" w:rsidRDefault="000F5622" w:rsidP="004A1B18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bCs/>
                <w:color w:val="FFFFFF" w:themeColor="background1"/>
                <w:sz w:val="18"/>
                <w:szCs w:val="18"/>
              </w:rPr>
              <w:t>2S</w:t>
            </w:r>
          </w:p>
        </w:tc>
        <w:tc>
          <w:tcPr>
            <w:tcW w:w="3969" w:type="dxa"/>
            <w:gridSpan w:val="2"/>
            <w:shd w:val="clear" w:color="auto" w:fill="7030A0"/>
            <w:vAlign w:val="center"/>
          </w:tcPr>
          <w:p w:rsidR="000F5622" w:rsidRPr="000F5622" w:rsidRDefault="00DE3ED6" w:rsidP="004A1B18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Coordinación J</w:t>
            </w:r>
            <w:r w:rsidRPr="00D076A7">
              <w:rPr>
                <w:b/>
                <w:color w:val="FFFFFF" w:themeColor="background1"/>
                <w:sz w:val="18"/>
                <w:szCs w:val="18"/>
              </w:rPr>
              <w:t>urisdiccional</w:t>
            </w:r>
          </w:p>
        </w:tc>
        <w:tc>
          <w:tcPr>
            <w:tcW w:w="425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679A" w:rsidRPr="000F5622" w:rsidTr="00DE3ED6">
        <w:trPr>
          <w:trHeight w:val="353"/>
          <w:jc w:val="center"/>
        </w:trPr>
        <w:tc>
          <w:tcPr>
            <w:tcW w:w="704" w:type="dxa"/>
            <w:tcBorders>
              <w:bottom w:val="single" w:sz="18" w:space="0" w:color="D9D9D9" w:themeColor="background1" w:themeShade="D9"/>
            </w:tcBorders>
            <w:shd w:val="clear" w:color="auto" w:fill="7030A0"/>
            <w:vAlign w:val="center"/>
          </w:tcPr>
          <w:p w:rsidR="0090679A" w:rsidRPr="000F5622" w:rsidRDefault="00DE3ED6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Serie</w:t>
            </w:r>
          </w:p>
        </w:tc>
        <w:tc>
          <w:tcPr>
            <w:tcW w:w="992" w:type="dxa"/>
            <w:tcBorders>
              <w:bottom w:val="single" w:sz="18" w:space="0" w:color="D9D9D9" w:themeColor="background1" w:themeShade="D9"/>
            </w:tcBorders>
            <w:shd w:val="clear" w:color="auto" w:fill="7030A0"/>
            <w:vAlign w:val="center"/>
          </w:tcPr>
          <w:p w:rsidR="0090679A" w:rsidRPr="000F5622" w:rsidRDefault="00DE3ED6" w:rsidP="0090679A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Subserie</w:t>
            </w:r>
          </w:p>
        </w:tc>
        <w:tc>
          <w:tcPr>
            <w:tcW w:w="2977" w:type="dxa"/>
            <w:tcBorders>
              <w:bottom w:val="single" w:sz="18" w:space="0" w:color="D9D9D9" w:themeColor="background1" w:themeShade="D9"/>
            </w:tcBorders>
            <w:shd w:val="clear" w:color="auto" w:fill="7030A0"/>
            <w:vAlign w:val="center"/>
          </w:tcPr>
          <w:p w:rsidR="0090679A" w:rsidRPr="000F5622" w:rsidRDefault="00DE3ED6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Descripción </w:t>
            </w: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6A6A6" w:themeColor="background1" w:themeShade="A6"/>
            </w:tcBorders>
            <w:shd w:val="clear" w:color="auto" w:fill="7030A0"/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4121" w:rsidRPr="000F5622" w:rsidTr="00DE3ED6">
        <w:trPr>
          <w:trHeight w:val="434"/>
          <w:jc w:val="center"/>
        </w:trPr>
        <w:tc>
          <w:tcPr>
            <w:tcW w:w="704" w:type="dxa"/>
            <w:tcBorders>
              <w:top w:val="single" w:sz="18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6"/>
              </w:rPr>
            </w:pPr>
            <w:r w:rsidRPr="000F5622">
              <w:rPr>
                <w:b/>
                <w:sz w:val="18"/>
                <w:szCs w:val="16"/>
              </w:rPr>
              <w:t>2S.1</w:t>
            </w:r>
          </w:p>
        </w:tc>
        <w:tc>
          <w:tcPr>
            <w:tcW w:w="992" w:type="dxa"/>
            <w:vMerge w:val="restart"/>
            <w:tcBorders>
              <w:top w:val="single" w:sz="18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  <w:r w:rsidRPr="000F5622">
              <w:rPr>
                <w:sz w:val="18"/>
                <w:szCs w:val="16"/>
              </w:rPr>
              <w:t>Sesiones y reuniones del Pleno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74121" w:rsidRPr="000F5622" w:rsidTr="00DE3ED6">
        <w:trPr>
          <w:trHeight w:val="420"/>
          <w:jc w:val="center"/>
        </w:trPr>
        <w:tc>
          <w:tcPr>
            <w:tcW w:w="704" w:type="dxa"/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6"/>
              </w:rPr>
            </w:pPr>
            <w:r w:rsidRPr="000F5622">
              <w:rPr>
                <w:b/>
                <w:sz w:val="18"/>
                <w:szCs w:val="16"/>
              </w:rPr>
              <w:t>2S.2</w:t>
            </w:r>
          </w:p>
        </w:tc>
        <w:tc>
          <w:tcPr>
            <w:tcW w:w="992" w:type="dxa"/>
            <w:vMerge/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  <w:r w:rsidRPr="000F5622">
              <w:rPr>
                <w:sz w:val="18"/>
                <w:szCs w:val="16"/>
              </w:rPr>
              <w:t>Acuerdos plenarios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74121" w:rsidRPr="000F5622" w:rsidTr="00DE3ED6">
        <w:trPr>
          <w:trHeight w:val="480"/>
          <w:jc w:val="center"/>
        </w:trPr>
        <w:tc>
          <w:tcPr>
            <w:tcW w:w="704" w:type="dxa"/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6"/>
              </w:rPr>
            </w:pPr>
            <w:r w:rsidRPr="000F5622">
              <w:rPr>
                <w:b/>
                <w:sz w:val="18"/>
                <w:szCs w:val="16"/>
              </w:rPr>
              <w:t>2S.3</w:t>
            </w:r>
          </w:p>
        </w:tc>
        <w:tc>
          <w:tcPr>
            <w:tcW w:w="992" w:type="dxa"/>
            <w:vMerge/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  <w:r w:rsidRPr="000F5622">
              <w:rPr>
                <w:sz w:val="18"/>
                <w:szCs w:val="16"/>
              </w:rPr>
              <w:t>Actas de reuniones privadas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F5622" w:rsidRDefault="00574121" w:rsidP="0090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74121" w:rsidRPr="000F5622" w:rsidTr="00DE3ED6">
        <w:trPr>
          <w:trHeight w:val="480"/>
          <w:jc w:val="center"/>
        </w:trPr>
        <w:tc>
          <w:tcPr>
            <w:tcW w:w="704" w:type="dxa"/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6"/>
              </w:rPr>
            </w:pPr>
            <w:r w:rsidRPr="000F5622">
              <w:rPr>
                <w:b/>
                <w:sz w:val="18"/>
                <w:szCs w:val="16"/>
              </w:rPr>
              <w:t>2S.4</w:t>
            </w:r>
          </w:p>
        </w:tc>
        <w:tc>
          <w:tcPr>
            <w:tcW w:w="992" w:type="dxa"/>
            <w:vMerge/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  <w:r w:rsidRPr="000F5622">
              <w:rPr>
                <w:sz w:val="18"/>
                <w:szCs w:val="16"/>
              </w:rPr>
              <w:t>Actas de sesiones públicas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F5622" w:rsidRDefault="00574121" w:rsidP="0090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74121" w:rsidRPr="000F5622" w:rsidTr="00DE3ED6">
        <w:trPr>
          <w:trHeight w:val="480"/>
          <w:jc w:val="center"/>
        </w:trPr>
        <w:tc>
          <w:tcPr>
            <w:tcW w:w="704" w:type="dxa"/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6"/>
              </w:rPr>
            </w:pPr>
            <w:r w:rsidRPr="000F5622">
              <w:rPr>
                <w:b/>
                <w:sz w:val="18"/>
                <w:szCs w:val="16"/>
              </w:rPr>
              <w:t>2S.5</w:t>
            </w:r>
          </w:p>
        </w:tc>
        <w:tc>
          <w:tcPr>
            <w:tcW w:w="992" w:type="dxa"/>
            <w:vMerge/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  <w:r w:rsidRPr="000F5622">
              <w:rPr>
                <w:sz w:val="18"/>
                <w:szCs w:val="16"/>
              </w:rPr>
              <w:t>Libro de Gobierno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F5622" w:rsidRDefault="00574121" w:rsidP="0090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67F41" w:rsidRPr="00304532" w:rsidRDefault="00767F41" w:rsidP="00834FB1">
      <w:pPr>
        <w:tabs>
          <w:tab w:val="left" w:pos="1457"/>
        </w:tabs>
        <w:jc w:val="center"/>
        <w:rPr>
          <w:b/>
          <w:szCs w:val="18"/>
        </w:rPr>
      </w:pPr>
    </w:p>
    <w:p w:rsidR="00767F41" w:rsidRPr="00304532" w:rsidRDefault="00767F41" w:rsidP="00834FB1">
      <w:pPr>
        <w:tabs>
          <w:tab w:val="left" w:pos="1457"/>
        </w:tabs>
        <w:jc w:val="center"/>
        <w:rPr>
          <w:b/>
          <w:szCs w:val="18"/>
        </w:rPr>
      </w:pPr>
    </w:p>
    <w:p w:rsidR="00767F41" w:rsidRPr="00304532" w:rsidRDefault="00767F41" w:rsidP="00834FB1">
      <w:pPr>
        <w:tabs>
          <w:tab w:val="left" w:pos="1457"/>
        </w:tabs>
        <w:jc w:val="center"/>
        <w:rPr>
          <w:b/>
          <w:szCs w:val="18"/>
        </w:rPr>
      </w:pPr>
    </w:p>
    <w:p w:rsidR="00767F41" w:rsidRPr="00304532" w:rsidRDefault="00767F41" w:rsidP="00834FB1">
      <w:pPr>
        <w:tabs>
          <w:tab w:val="left" w:pos="1457"/>
        </w:tabs>
        <w:jc w:val="center"/>
        <w:rPr>
          <w:b/>
          <w:szCs w:val="18"/>
        </w:rPr>
      </w:pPr>
    </w:p>
    <w:p w:rsidR="00767F41" w:rsidRPr="00304532" w:rsidRDefault="00767F41" w:rsidP="00834FB1">
      <w:pPr>
        <w:tabs>
          <w:tab w:val="left" w:pos="1457"/>
        </w:tabs>
        <w:jc w:val="center"/>
        <w:rPr>
          <w:b/>
          <w:szCs w:val="18"/>
        </w:rPr>
      </w:pPr>
    </w:p>
    <w:p w:rsidR="00767F41" w:rsidRDefault="00767F41" w:rsidP="00834FB1">
      <w:pPr>
        <w:tabs>
          <w:tab w:val="left" w:pos="1457"/>
        </w:tabs>
        <w:jc w:val="center"/>
        <w:rPr>
          <w:b/>
          <w:szCs w:val="18"/>
        </w:rPr>
      </w:pPr>
    </w:p>
    <w:p w:rsidR="000F5622" w:rsidRDefault="000F5622" w:rsidP="00834FB1">
      <w:pPr>
        <w:tabs>
          <w:tab w:val="left" w:pos="1457"/>
        </w:tabs>
        <w:jc w:val="center"/>
        <w:rPr>
          <w:b/>
          <w:szCs w:val="18"/>
        </w:rPr>
      </w:pPr>
    </w:p>
    <w:p w:rsidR="000F5622" w:rsidRDefault="000F5622" w:rsidP="00834FB1">
      <w:pPr>
        <w:tabs>
          <w:tab w:val="left" w:pos="1457"/>
        </w:tabs>
        <w:jc w:val="center"/>
        <w:rPr>
          <w:b/>
          <w:szCs w:val="18"/>
        </w:rPr>
      </w:pPr>
    </w:p>
    <w:p w:rsidR="00715845" w:rsidRDefault="00715845" w:rsidP="00834FB1">
      <w:pPr>
        <w:tabs>
          <w:tab w:val="left" w:pos="1457"/>
        </w:tabs>
        <w:jc w:val="center"/>
        <w:rPr>
          <w:b/>
          <w:szCs w:val="18"/>
        </w:rPr>
      </w:pPr>
    </w:p>
    <w:p w:rsidR="000F5622" w:rsidRDefault="000F5622" w:rsidP="00834FB1">
      <w:pPr>
        <w:tabs>
          <w:tab w:val="left" w:pos="1457"/>
        </w:tabs>
        <w:jc w:val="center"/>
        <w:rPr>
          <w:b/>
          <w:szCs w:val="18"/>
        </w:rPr>
      </w:pPr>
    </w:p>
    <w:p w:rsidR="000F5622" w:rsidRDefault="000F5622" w:rsidP="00834FB1">
      <w:pPr>
        <w:tabs>
          <w:tab w:val="left" w:pos="1457"/>
        </w:tabs>
        <w:jc w:val="center"/>
        <w:rPr>
          <w:b/>
          <w:szCs w:val="18"/>
        </w:rPr>
      </w:pPr>
    </w:p>
    <w:p w:rsidR="00621675" w:rsidRPr="00304532" w:rsidRDefault="00621675" w:rsidP="00834FB1">
      <w:pPr>
        <w:tabs>
          <w:tab w:val="left" w:pos="1457"/>
        </w:tabs>
        <w:jc w:val="center"/>
        <w:rPr>
          <w:b/>
          <w:szCs w:val="18"/>
        </w:rPr>
      </w:pPr>
    </w:p>
    <w:p w:rsidR="00767F41" w:rsidRPr="00304532" w:rsidRDefault="00767F41" w:rsidP="00834FB1">
      <w:pPr>
        <w:tabs>
          <w:tab w:val="left" w:pos="1457"/>
        </w:tabs>
        <w:jc w:val="center"/>
        <w:rPr>
          <w:b/>
          <w:szCs w:val="18"/>
        </w:rPr>
      </w:pPr>
    </w:p>
    <w:tbl>
      <w:tblPr>
        <w:tblStyle w:val="Tablaconcuadrcula"/>
        <w:tblW w:w="1462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250"/>
        <w:gridCol w:w="423"/>
        <w:gridCol w:w="423"/>
        <w:gridCol w:w="429"/>
        <w:gridCol w:w="564"/>
        <w:gridCol w:w="567"/>
        <w:gridCol w:w="581"/>
        <w:gridCol w:w="426"/>
        <w:gridCol w:w="425"/>
        <w:gridCol w:w="425"/>
        <w:gridCol w:w="567"/>
        <w:gridCol w:w="709"/>
        <w:gridCol w:w="1417"/>
        <w:gridCol w:w="428"/>
        <w:gridCol w:w="424"/>
        <w:gridCol w:w="426"/>
        <w:gridCol w:w="1417"/>
        <w:gridCol w:w="7"/>
        <w:gridCol w:w="19"/>
      </w:tblGrid>
      <w:tr w:rsidR="000F5622" w:rsidRPr="000F5622" w:rsidTr="00343A9F">
        <w:trPr>
          <w:trHeight w:val="448"/>
          <w:jc w:val="center"/>
        </w:trPr>
        <w:tc>
          <w:tcPr>
            <w:tcW w:w="14623" w:type="dxa"/>
            <w:gridSpan w:val="21"/>
            <w:shd w:val="clear" w:color="auto" w:fill="808080" w:themeFill="background1" w:themeFillShade="80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bCs/>
                <w:color w:val="FFFFFF" w:themeColor="background1"/>
                <w:sz w:val="18"/>
                <w:szCs w:val="18"/>
              </w:rPr>
              <w:t>FONDO: Tribunal Electoral de la Ciudad de México</w:t>
            </w:r>
          </w:p>
        </w:tc>
      </w:tr>
      <w:tr w:rsidR="00621675" w:rsidRPr="000F5622" w:rsidTr="00621675">
        <w:trPr>
          <w:gridAfter w:val="1"/>
          <w:wAfter w:w="19" w:type="dxa"/>
          <w:cantSplit/>
          <w:trHeight w:val="437"/>
          <w:jc w:val="center"/>
        </w:trPr>
        <w:tc>
          <w:tcPr>
            <w:tcW w:w="704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4242" w:type="dxa"/>
            <w:gridSpan w:val="2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F5622" w:rsidRPr="000F5622" w:rsidRDefault="00DE3ED6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 xml:space="preserve">Series del fondo documental </w:t>
            </w:r>
            <w:r w:rsidRPr="000F5622">
              <w:rPr>
                <w:b/>
                <w:bCs/>
                <w:color w:val="FFFFFF" w:themeColor="background1"/>
                <w:sz w:val="18"/>
                <w:szCs w:val="18"/>
              </w:rPr>
              <w:t>TECDMX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Valor documental</w:t>
            </w:r>
          </w:p>
        </w:tc>
        <w:tc>
          <w:tcPr>
            <w:tcW w:w="1712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Vigencia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Disposición documental</w:t>
            </w:r>
          </w:p>
        </w:tc>
        <w:tc>
          <w:tcPr>
            <w:tcW w:w="1276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Soporte de la Información</w:t>
            </w:r>
          </w:p>
        </w:tc>
        <w:tc>
          <w:tcPr>
            <w:tcW w:w="1417" w:type="dxa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Sistema de Datos</w:t>
            </w:r>
          </w:p>
          <w:p w:rsidR="000F5622" w:rsidRPr="000F5622" w:rsidRDefault="000F5622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Personales</w:t>
            </w:r>
          </w:p>
        </w:tc>
        <w:tc>
          <w:tcPr>
            <w:tcW w:w="1278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Nivel de seguridad</w:t>
            </w:r>
          </w:p>
        </w:tc>
        <w:tc>
          <w:tcPr>
            <w:tcW w:w="1424" w:type="dxa"/>
            <w:gridSpan w:val="2"/>
            <w:tcBorders>
              <w:top w:val="single" w:sz="18" w:space="0" w:color="BFBFBF" w:themeColor="background1" w:themeShade="BF"/>
              <w:bottom w:val="nil"/>
            </w:tcBorders>
            <w:shd w:val="clear" w:color="auto" w:fill="7030A0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3A9F" w:rsidRPr="000F5622" w:rsidTr="00621675">
        <w:trPr>
          <w:gridAfter w:val="2"/>
          <w:wAfter w:w="26" w:type="dxa"/>
          <w:cantSplit/>
          <w:trHeight w:val="675"/>
          <w:jc w:val="center"/>
        </w:trPr>
        <w:tc>
          <w:tcPr>
            <w:tcW w:w="704" w:type="dxa"/>
            <w:vMerge/>
            <w:tcBorders>
              <w:bottom w:val="single" w:sz="4" w:space="0" w:color="D9D9D9" w:themeColor="background1" w:themeShade="D9"/>
            </w:tcBorders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42" w:type="dxa"/>
            <w:gridSpan w:val="2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Administrativo</w:t>
            </w:r>
          </w:p>
        </w:tc>
        <w:tc>
          <w:tcPr>
            <w:tcW w:w="423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Legal</w:t>
            </w:r>
          </w:p>
        </w:tc>
        <w:tc>
          <w:tcPr>
            <w:tcW w:w="429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Contable/ fiscal</w:t>
            </w:r>
          </w:p>
        </w:tc>
        <w:tc>
          <w:tcPr>
            <w:tcW w:w="564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Archivo de Trámite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Archivo de Concentración</w:t>
            </w:r>
          </w:p>
        </w:tc>
        <w:tc>
          <w:tcPr>
            <w:tcW w:w="581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DE3ED6" w:rsidP="00DE3ED6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Vigencia Completa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Eliminación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Archivo Histórico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Muestreo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Impreso</w:t>
            </w:r>
          </w:p>
        </w:tc>
        <w:tc>
          <w:tcPr>
            <w:tcW w:w="709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Electrónico</w:t>
            </w:r>
          </w:p>
        </w:tc>
        <w:tc>
          <w:tcPr>
            <w:tcW w:w="1417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Nombre del sistema</w:t>
            </w:r>
          </w:p>
        </w:tc>
        <w:tc>
          <w:tcPr>
            <w:tcW w:w="428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Básico</w:t>
            </w:r>
          </w:p>
        </w:tc>
        <w:tc>
          <w:tcPr>
            <w:tcW w:w="424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Medio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Alto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7030A0"/>
          </w:tcPr>
          <w:p w:rsidR="00621675" w:rsidRDefault="0062167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F5622" w:rsidRPr="000F5622" w:rsidRDefault="00DE3ED6" w:rsidP="00621675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343A9F" w:rsidRPr="000F5622" w:rsidTr="00621675">
        <w:trPr>
          <w:gridAfter w:val="2"/>
          <w:wAfter w:w="26" w:type="dxa"/>
          <w:trHeight w:val="291"/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</w:tcBorders>
            <w:shd w:val="clear" w:color="auto" w:fill="7030A0"/>
            <w:vAlign w:val="center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3S</w:t>
            </w:r>
          </w:p>
        </w:tc>
        <w:tc>
          <w:tcPr>
            <w:tcW w:w="4242" w:type="dxa"/>
            <w:gridSpan w:val="2"/>
            <w:shd w:val="clear" w:color="auto" w:fill="7030A0"/>
            <w:vAlign w:val="center"/>
          </w:tcPr>
          <w:p w:rsidR="000F5622" w:rsidRPr="000F5622" w:rsidRDefault="00DE3ED6" w:rsidP="00D076A7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Jurisprudencia, tesis relevantes y estadística jurisdiccional</w:t>
            </w:r>
          </w:p>
        </w:tc>
        <w:tc>
          <w:tcPr>
            <w:tcW w:w="423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7030A0"/>
          </w:tcPr>
          <w:p w:rsidR="000F5622" w:rsidRPr="000F5622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3A9F" w:rsidRPr="000F5622" w:rsidTr="00621675">
        <w:trPr>
          <w:gridAfter w:val="2"/>
          <w:wAfter w:w="26" w:type="dxa"/>
          <w:trHeight w:val="548"/>
          <w:jc w:val="center"/>
        </w:trPr>
        <w:tc>
          <w:tcPr>
            <w:tcW w:w="704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90679A" w:rsidRPr="000F5622" w:rsidRDefault="00DE3ED6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Serie</w:t>
            </w:r>
          </w:p>
        </w:tc>
        <w:tc>
          <w:tcPr>
            <w:tcW w:w="992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90679A" w:rsidRPr="000F5622" w:rsidRDefault="00DE3ED6" w:rsidP="0090679A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F5622">
              <w:rPr>
                <w:b/>
                <w:color w:val="FFFFFF" w:themeColor="background1"/>
                <w:sz w:val="18"/>
                <w:szCs w:val="18"/>
              </w:rPr>
              <w:t>Subserie</w:t>
            </w:r>
          </w:p>
        </w:tc>
        <w:tc>
          <w:tcPr>
            <w:tcW w:w="3250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90679A" w:rsidRPr="000F5622" w:rsidRDefault="00DE3ED6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Descripción </w:t>
            </w:r>
          </w:p>
        </w:tc>
        <w:tc>
          <w:tcPr>
            <w:tcW w:w="423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18" w:space="0" w:color="A6A6A6" w:themeColor="background1" w:themeShade="A6"/>
            </w:tcBorders>
            <w:shd w:val="clear" w:color="auto" w:fill="7030A0"/>
          </w:tcPr>
          <w:p w:rsidR="0090679A" w:rsidRPr="000F5622" w:rsidRDefault="0090679A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4121" w:rsidRPr="000F5622" w:rsidTr="00574121">
        <w:trPr>
          <w:gridAfter w:val="2"/>
          <w:wAfter w:w="26" w:type="dxa"/>
          <w:trHeight w:val="413"/>
          <w:jc w:val="center"/>
        </w:trPr>
        <w:tc>
          <w:tcPr>
            <w:tcW w:w="70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0F562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D076A7">
              <w:rPr>
                <w:b/>
                <w:sz w:val="18"/>
                <w:szCs w:val="18"/>
              </w:rPr>
              <w:t>3S.1</w:t>
            </w:r>
          </w:p>
        </w:tc>
        <w:tc>
          <w:tcPr>
            <w:tcW w:w="992" w:type="dxa"/>
            <w:vMerge w:val="restart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50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0F562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Disposiciones en materia de Jurisprudencia y Estadística</w:t>
            </w:r>
          </w:p>
        </w:tc>
        <w:tc>
          <w:tcPr>
            <w:tcW w:w="423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0F562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0F562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429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0F562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0F562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0F562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0F562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0F562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0F562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0F562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D076A7" w:rsidRDefault="001C60F6" w:rsidP="000F562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1C60F6" w:rsidRDefault="00574121" w:rsidP="000F562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C60F6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0F562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0F562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0F562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0F562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0F562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74121" w:rsidRPr="000F5622" w:rsidTr="00574121">
        <w:trPr>
          <w:gridAfter w:val="2"/>
          <w:wAfter w:w="26" w:type="dxa"/>
          <w:trHeight w:val="400"/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D076A7">
              <w:rPr>
                <w:b/>
                <w:sz w:val="18"/>
                <w:szCs w:val="18"/>
              </w:rPr>
              <w:t>3S.2</w:t>
            </w:r>
          </w:p>
        </w:tc>
        <w:tc>
          <w:tcPr>
            <w:tcW w:w="992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Programas y proyectos en materia de Jurisprudencia y Estadística</w:t>
            </w:r>
          </w:p>
        </w:tc>
        <w:tc>
          <w:tcPr>
            <w:tcW w:w="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1C60F6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74121" w:rsidRPr="000F5622" w:rsidTr="00574121">
        <w:trPr>
          <w:gridAfter w:val="2"/>
          <w:wAfter w:w="26" w:type="dxa"/>
          <w:trHeight w:val="429"/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D076A7">
              <w:rPr>
                <w:b/>
                <w:sz w:val="18"/>
                <w:szCs w:val="18"/>
              </w:rPr>
              <w:t>3S.3</w:t>
            </w:r>
          </w:p>
        </w:tc>
        <w:tc>
          <w:tcPr>
            <w:tcW w:w="992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Jurisprudencia y Tesis Relevantes</w:t>
            </w:r>
          </w:p>
        </w:tc>
        <w:tc>
          <w:tcPr>
            <w:tcW w:w="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D076A7" w:rsidRDefault="00574121" w:rsidP="0090679A">
            <w:pPr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1C60F6" w:rsidRDefault="00574121" w:rsidP="00343A9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C60F6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74121" w:rsidRPr="000F5622" w:rsidTr="00574121">
        <w:trPr>
          <w:gridAfter w:val="2"/>
          <w:wAfter w:w="26" w:type="dxa"/>
          <w:trHeight w:val="457"/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D076A7">
              <w:rPr>
                <w:b/>
                <w:sz w:val="18"/>
                <w:szCs w:val="18"/>
              </w:rPr>
              <w:t>3S.4</w:t>
            </w:r>
          </w:p>
        </w:tc>
        <w:tc>
          <w:tcPr>
            <w:tcW w:w="992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Informes y reportes estadísticos</w:t>
            </w:r>
          </w:p>
        </w:tc>
        <w:tc>
          <w:tcPr>
            <w:tcW w:w="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D076A7" w:rsidRDefault="00574121" w:rsidP="0090679A">
            <w:pPr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1C60F6" w:rsidRDefault="00574121" w:rsidP="00343A9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C60F6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74121" w:rsidRPr="000F5622" w:rsidTr="00574121">
        <w:trPr>
          <w:gridAfter w:val="2"/>
          <w:wAfter w:w="26" w:type="dxa"/>
          <w:trHeight w:val="457"/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D076A7">
              <w:rPr>
                <w:b/>
                <w:sz w:val="18"/>
                <w:szCs w:val="18"/>
              </w:rPr>
              <w:t>3S.5</w:t>
            </w:r>
          </w:p>
        </w:tc>
        <w:tc>
          <w:tcPr>
            <w:tcW w:w="992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Sistema de información estadística del Tribunal</w:t>
            </w:r>
          </w:p>
        </w:tc>
        <w:tc>
          <w:tcPr>
            <w:tcW w:w="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1C60F6" w:rsidRDefault="00574121" w:rsidP="00343A9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C60F6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74121" w:rsidRPr="000F5622" w:rsidTr="00574121">
        <w:trPr>
          <w:gridAfter w:val="2"/>
          <w:wAfter w:w="26" w:type="dxa"/>
          <w:trHeight w:val="457"/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D076A7">
              <w:rPr>
                <w:b/>
                <w:sz w:val="18"/>
                <w:szCs w:val="18"/>
              </w:rPr>
              <w:t>3S.6</w:t>
            </w:r>
          </w:p>
        </w:tc>
        <w:tc>
          <w:tcPr>
            <w:tcW w:w="992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Difusión de Jurispruden</w:t>
            </w:r>
            <w:r>
              <w:rPr>
                <w:sz w:val="18"/>
                <w:szCs w:val="18"/>
              </w:rPr>
              <w:t>cia y Tesis Relevantes del TECDMX</w:t>
            </w:r>
          </w:p>
        </w:tc>
        <w:tc>
          <w:tcPr>
            <w:tcW w:w="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1C60F6" w:rsidRDefault="00574121" w:rsidP="00343A9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C60F6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74121" w:rsidRPr="000F5622" w:rsidTr="004A1B18">
        <w:trPr>
          <w:gridAfter w:val="2"/>
          <w:wAfter w:w="26" w:type="dxa"/>
          <w:trHeight w:val="716"/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D076A7">
              <w:rPr>
                <w:b/>
                <w:sz w:val="18"/>
                <w:szCs w:val="18"/>
              </w:rPr>
              <w:t>3S.7</w:t>
            </w:r>
          </w:p>
        </w:tc>
        <w:tc>
          <w:tcPr>
            <w:tcW w:w="992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Seguimiento de sesiones públicas de las Salas Superior y Regional de la Ciudad de México del TEPJF</w:t>
            </w:r>
          </w:p>
        </w:tc>
        <w:tc>
          <w:tcPr>
            <w:tcW w:w="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D076A7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1C60F6" w:rsidRDefault="00574121" w:rsidP="00343A9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C60F6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74121" w:rsidRPr="000F5622" w:rsidTr="00574121">
        <w:trPr>
          <w:gridAfter w:val="2"/>
          <w:wAfter w:w="26" w:type="dxa"/>
          <w:trHeight w:val="457"/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4A1B18" w:rsidRDefault="004A1B18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3S.8</w:t>
            </w:r>
          </w:p>
        </w:tc>
        <w:tc>
          <w:tcPr>
            <w:tcW w:w="992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4A1B18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4A1B18" w:rsidRDefault="00574121" w:rsidP="0090679A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4A1B18">
              <w:rPr>
                <w:sz w:val="18"/>
                <w:szCs w:val="18"/>
              </w:rPr>
              <w:t xml:space="preserve">Notas de seguimiento a determinaciones del pleno del </w:t>
            </w:r>
            <w:r w:rsidRPr="004A1B18">
              <w:rPr>
                <w:bCs/>
                <w:sz w:val="18"/>
                <w:szCs w:val="18"/>
              </w:rPr>
              <w:t>TECDMX</w:t>
            </w:r>
            <w:r w:rsidRPr="004A1B18">
              <w:rPr>
                <w:sz w:val="18"/>
                <w:szCs w:val="18"/>
              </w:rPr>
              <w:t xml:space="preserve"> en sesiones públicas</w:t>
            </w:r>
          </w:p>
        </w:tc>
        <w:tc>
          <w:tcPr>
            <w:tcW w:w="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4A1B18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4A1B18">
              <w:rPr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4A1B18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4A1B18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4A1B18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4A1B1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4A1B18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4A1B18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4A1B18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4A1B18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4A1B18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4A1B18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4A1B18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4A1B18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4A1B18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4A1B18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4A1B18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4838C5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F5622" w:rsidRDefault="00574121" w:rsidP="0090679A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34FB1" w:rsidRPr="00304532" w:rsidRDefault="00834FB1" w:rsidP="00834FB1">
      <w:pPr>
        <w:tabs>
          <w:tab w:val="left" w:pos="1457"/>
        </w:tabs>
        <w:jc w:val="center"/>
        <w:rPr>
          <w:b/>
          <w:szCs w:val="18"/>
        </w:rPr>
      </w:pPr>
    </w:p>
    <w:p w:rsidR="00304532" w:rsidRDefault="00304532" w:rsidP="00834FB1">
      <w:pPr>
        <w:tabs>
          <w:tab w:val="left" w:pos="1457"/>
        </w:tabs>
        <w:jc w:val="center"/>
        <w:rPr>
          <w:b/>
          <w:szCs w:val="18"/>
        </w:rPr>
      </w:pPr>
    </w:p>
    <w:p w:rsidR="00621675" w:rsidRDefault="00621675" w:rsidP="00834FB1">
      <w:pPr>
        <w:tabs>
          <w:tab w:val="left" w:pos="1457"/>
        </w:tabs>
        <w:jc w:val="center"/>
        <w:rPr>
          <w:b/>
          <w:szCs w:val="18"/>
        </w:rPr>
      </w:pPr>
    </w:p>
    <w:p w:rsidR="004A1B18" w:rsidRDefault="004A1B18" w:rsidP="00834FB1">
      <w:pPr>
        <w:tabs>
          <w:tab w:val="left" w:pos="1457"/>
        </w:tabs>
        <w:jc w:val="center"/>
        <w:rPr>
          <w:b/>
          <w:szCs w:val="18"/>
        </w:rPr>
      </w:pPr>
    </w:p>
    <w:p w:rsidR="004A1B18" w:rsidRDefault="004A1B18" w:rsidP="00834FB1">
      <w:pPr>
        <w:tabs>
          <w:tab w:val="left" w:pos="1457"/>
        </w:tabs>
        <w:jc w:val="center"/>
        <w:rPr>
          <w:b/>
          <w:szCs w:val="18"/>
        </w:rPr>
      </w:pPr>
    </w:p>
    <w:p w:rsidR="00621675" w:rsidRDefault="00621675" w:rsidP="00834FB1">
      <w:pPr>
        <w:tabs>
          <w:tab w:val="left" w:pos="1457"/>
        </w:tabs>
        <w:jc w:val="center"/>
        <w:rPr>
          <w:b/>
          <w:szCs w:val="18"/>
        </w:rPr>
      </w:pPr>
    </w:p>
    <w:tbl>
      <w:tblPr>
        <w:tblStyle w:val="Tablaconcuadrcula"/>
        <w:tblW w:w="1460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88"/>
        <w:gridCol w:w="3121"/>
        <w:gridCol w:w="425"/>
        <w:gridCol w:w="425"/>
        <w:gridCol w:w="426"/>
        <w:gridCol w:w="564"/>
        <w:gridCol w:w="567"/>
        <w:gridCol w:w="426"/>
        <w:gridCol w:w="425"/>
        <w:gridCol w:w="425"/>
        <w:gridCol w:w="425"/>
        <w:gridCol w:w="567"/>
        <w:gridCol w:w="709"/>
        <w:gridCol w:w="1565"/>
        <w:gridCol w:w="425"/>
        <w:gridCol w:w="425"/>
        <w:gridCol w:w="425"/>
        <w:gridCol w:w="1418"/>
      </w:tblGrid>
      <w:tr w:rsidR="000F5622" w:rsidRPr="00D076A7" w:rsidTr="000F5622">
        <w:trPr>
          <w:trHeight w:val="470"/>
          <w:jc w:val="center"/>
        </w:trPr>
        <w:tc>
          <w:tcPr>
            <w:tcW w:w="14601" w:type="dxa"/>
            <w:gridSpan w:val="19"/>
            <w:shd w:val="clear" w:color="auto" w:fill="808080" w:themeFill="background1" w:themeFillShade="80"/>
            <w:vAlign w:val="center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bCs/>
                <w:color w:val="FFFFFF" w:themeColor="background1"/>
                <w:sz w:val="18"/>
                <w:szCs w:val="18"/>
              </w:rPr>
              <w:lastRenderedPageBreak/>
              <w:t>FONDO: Tribunal Electoral de la Ciudad de México</w:t>
            </w:r>
          </w:p>
        </w:tc>
      </w:tr>
      <w:tr w:rsidR="000F5622" w:rsidRPr="00D076A7" w:rsidTr="00621675">
        <w:trPr>
          <w:cantSplit/>
          <w:trHeight w:val="459"/>
          <w:jc w:val="center"/>
        </w:trPr>
        <w:tc>
          <w:tcPr>
            <w:tcW w:w="850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F5622" w:rsidRPr="00D076A7" w:rsidRDefault="0062167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 xml:space="preserve">Series del fondo documental </w:t>
            </w:r>
            <w:r w:rsidRPr="00D076A7">
              <w:rPr>
                <w:b/>
                <w:bCs/>
                <w:color w:val="FFFFFF" w:themeColor="background1"/>
                <w:sz w:val="18"/>
                <w:szCs w:val="18"/>
              </w:rPr>
              <w:t>TECDMX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F5622" w:rsidRPr="00D076A7" w:rsidRDefault="000F5622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Valor documental</w:t>
            </w:r>
          </w:p>
        </w:tc>
        <w:tc>
          <w:tcPr>
            <w:tcW w:w="1557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F5622" w:rsidRPr="00D076A7" w:rsidRDefault="000F5622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Vigencia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F5622" w:rsidRPr="00D076A7" w:rsidRDefault="000F5622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Disposición documental</w:t>
            </w:r>
          </w:p>
        </w:tc>
        <w:tc>
          <w:tcPr>
            <w:tcW w:w="1276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F5622" w:rsidRPr="00D076A7" w:rsidRDefault="000F5622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Soporte de la Información</w:t>
            </w:r>
          </w:p>
        </w:tc>
        <w:tc>
          <w:tcPr>
            <w:tcW w:w="1565" w:type="dxa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F5622" w:rsidRPr="00D076A7" w:rsidRDefault="000F5622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Sistema de Datos</w:t>
            </w:r>
          </w:p>
          <w:p w:rsidR="000F5622" w:rsidRPr="00D076A7" w:rsidRDefault="000F5622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Personales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F5622" w:rsidRPr="00D076A7" w:rsidRDefault="000F5622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Nivel de seguridad</w:t>
            </w:r>
          </w:p>
        </w:tc>
        <w:tc>
          <w:tcPr>
            <w:tcW w:w="141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0F5622" w:rsidRPr="00D076A7" w:rsidTr="00621675">
        <w:trPr>
          <w:cantSplit/>
          <w:trHeight w:val="846"/>
          <w:jc w:val="center"/>
        </w:trPr>
        <w:tc>
          <w:tcPr>
            <w:tcW w:w="850" w:type="dxa"/>
            <w:vMerge/>
            <w:tcBorders>
              <w:bottom w:val="single" w:sz="4" w:space="0" w:color="D9D9D9" w:themeColor="background1" w:themeShade="D9"/>
            </w:tcBorders>
            <w:shd w:val="clear" w:color="auto" w:fill="7030A0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109" w:type="dxa"/>
            <w:gridSpan w:val="2"/>
            <w:vMerge/>
            <w:shd w:val="clear" w:color="auto" w:fill="7030A0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Administrativo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Legal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0F5622" w:rsidRPr="00D076A7" w:rsidRDefault="000F5622" w:rsidP="000F5622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Contable/ fiscal</w:t>
            </w:r>
          </w:p>
        </w:tc>
        <w:tc>
          <w:tcPr>
            <w:tcW w:w="564" w:type="dxa"/>
            <w:vMerge w:val="restart"/>
            <w:shd w:val="clear" w:color="auto" w:fill="7030A0"/>
            <w:textDirection w:val="btLr"/>
            <w:vAlign w:val="center"/>
          </w:tcPr>
          <w:p w:rsidR="000F5622" w:rsidRPr="00D076A7" w:rsidRDefault="000F5622" w:rsidP="000F5622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Archivo de Trámite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0F5622" w:rsidRPr="00D076A7" w:rsidRDefault="000F5622" w:rsidP="000F5622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8Archivo de Concentración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Total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Eliminación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F5622" w:rsidRPr="00D076A7" w:rsidRDefault="000F5622" w:rsidP="000F5622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Archivo Histórico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Muestreo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Impreso</w:t>
            </w:r>
          </w:p>
        </w:tc>
        <w:tc>
          <w:tcPr>
            <w:tcW w:w="709" w:type="dxa"/>
            <w:vMerge w:val="restart"/>
            <w:shd w:val="clear" w:color="auto" w:fill="7030A0"/>
            <w:textDirection w:val="btLr"/>
            <w:vAlign w:val="center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Electrónico</w:t>
            </w:r>
          </w:p>
        </w:tc>
        <w:tc>
          <w:tcPr>
            <w:tcW w:w="1565" w:type="dxa"/>
            <w:vMerge w:val="restart"/>
            <w:shd w:val="clear" w:color="auto" w:fill="7030A0"/>
            <w:textDirection w:val="btLr"/>
            <w:vAlign w:val="center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Nombre del sistema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Básico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Medio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Alto</w:t>
            </w:r>
          </w:p>
        </w:tc>
        <w:tc>
          <w:tcPr>
            <w:tcW w:w="1418" w:type="dxa"/>
            <w:vMerge/>
            <w:shd w:val="clear" w:color="auto" w:fill="7030A0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5622" w:rsidRPr="00D076A7" w:rsidTr="00621675">
        <w:trPr>
          <w:trHeight w:val="306"/>
          <w:jc w:val="center"/>
        </w:trPr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clear" w:color="auto" w:fill="7030A0"/>
            <w:vAlign w:val="center"/>
          </w:tcPr>
          <w:p w:rsidR="000F5622" w:rsidRPr="00D076A7" w:rsidRDefault="00D076A7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bCs/>
                <w:color w:val="FFFFFF" w:themeColor="background1"/>
                <w:sz w:val="18"/>
                <w:szCs w:val="18"/>
              </w:rPr>
              <w:t>4S</w:t>
            </w:r>
          </w:p>
        </w:tc>
        <w:tc>
          <w:tcPr>
            <w:tcW w:w="4109" w:type="dxa"/>
            <w:gridSpan w:val="2"/>
            <w:shd w:val="clear" w:color="auto" w:fill="7030A0"/>
            <w:vAlign w:val="center"/>
          </w:tcPr>
          <w:p w:rsidR="000F5622" w:rsidRPr="00D076A7" w:rsidRDefault="00621675" w:rsidP="00D076A7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Controversias laborales y administrativas</w:t>
            </w:r>
          </w:p>
        </w:tc>
        <w:tc>
          <w:tcPr>
            <w:tcW w:w="425" w:type="dxa"/>
            <w:vMerge/>
            <w:shd w:val="clear" w:color="auto" w:fill="7030A0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7030A0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7030A0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shd w:val="clear" w:color="auto" w:fill="7030A0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7030A0"/>
          </w:tcPr>
          <w:p w:rsidR="000F5622" w:rsidRPr="00D076A7" w:rsidRDefault="000F5622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3A9F" w:rsidRPr="00D076A7" w:rsidTr="00574121">
        <w:trPr>
          <w:trHeight w:val="543"/>
          <w:jc w:val="center"/>
        </w:trPr>
        <w:tc>
          <w:tcPr>
            <w:tcW w:w="850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343A9F" w:rsidRPr="00D076A7" w:rsidRDefault="0062167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Serie</w:t>
            </w:r>
          </w:p>
        </w:tc>
        <w:tc>
          <w:tcPr>
            <w:tcW w:w="988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343A9F" w:rsidRPr="00D076A7" w:rsidRDefault="00621675" w:rsidP="00343A9F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Subserie</w:t>
            </w:r>
          </w:p>
        </w:tc>
        <w:tc>
          <w:tcPr>
            <w:tcW w:w="3121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343A9F" w:rsidRPr="00D076A7" w:rsidRDefault="0062167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Descripción </w:t>
            </w: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6A6A6" w:themeColor="background1" w:themeShade="A6"/>
            </w:tcBorders>
            <w:shd w:val="clear" w:color="auto" w:fill="7030A0"/>
          </w:tcPr>
          <w:p w:rsidR="00343A9F" w:rsidRPr="00D076A7" w:rsidRDefault="00343A9F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4121" w:rsidRPr="00D076A7" w:rsidTr="004A1B18">
        <w:trPr>
          <w:trHeight w:val="638"/>
          <w:jc w:val="center"/>
        </w:trPr>
        <w:tc>
          <w:tcPr>
            <w:tcW w:w="850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4S.1</w:t>
            </w:r>
          </w:p>
        </w:tc>
        <w:tc>
          <w:tcPr>
            <w:tcW w:w="988" w:type="dxa"/>
            <w:vMerge w:val="restart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D076A7" w:rsidRDefault="00574121" w:rsidP="00343A9F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Proyectos de acuerdos y resoluciones de juicios laborales y administrativos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7D2F1E" w:rsidP="00D076A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74121" w:rsidRPr="00D076A7" w:rsidTr="004A1B18">
        <w:trPr>
          <w:trHeight w:val="554"/>
          <w:jc w:val="center"/>
        </w:trPr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4S.2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Opiniones jurídicas, laborales o administrativas internas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74121" w:rsidRPr="00D076A7" w:rsidTr="004A1B18">
        <w:trPr>
          <w:trHeight w:val="704"/>
          <w:jc w:val="center"/>
        </w:trPr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4S.3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Propuestas de reformas legales y reglamentarias en materia laboral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jc w:val="center"/>
              <w:rPr>
                <w:sz w:val="18"/>
                <w:szCs w:val="18"/>
              </w:rPr>
            </w:pPr>
            <w:r w:rsidRPr="00D076A7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D076A7" w:rsidRDefault="00574121" w:rsidP="00D07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D076A7" w:rsidRDefault="00574121" w:rsidP="00D076A7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04532" w:rsidRDefault="00304532" w:rsidP="00834FB1">
      <w:pPr>
        <w:tabs>
          <w:tab w:val="left" w:pos="1457"/>
        </w:tabs>
        <w:jc w:val="center"/>
        <w:rPr>
          <w:b/>
          <w:szCs w:val="18"/>
        </w:rPr>
      </w:pPr>
    </w:p>
    <w:p w:rsidR="00304532" w:rsidRDefault="00304532" w:rsidP="00834FB1">
      <w:pPr>
        <w:tabs>
          <w:tab w:val="left" w:pos="1457"/>
        </w:tabs>
        <w:jc w:val="center"/>
        <w:rPr>
          <w:b/>
          <w:szCs w:val="18"/>
        </w:rPr>
      </w:pPr>
    </w:p>
    <w:p w:rsidR="00304532" w:rsidRDefault="00304532" w:rsidP="00834FB1">
      <w:pPr>
        <w:tabs>
          <w:tab w:val="left" w:pos="1457"/>
        </w:tabs>
        <w:jc w:val="center"/>
        <w:rPr>
          <w:b/>
          <w:szCs w:val="18"/>
        </w:rPr>
      </w:pPr>
    </w:p>
    <w:p w:rsidR="00304532" w:rsidRDefault="00304532" w:rsidP="00834FB1">
      <w:pPr>
        <w:tabs>
          <w:tab w:val="left" w:pos="1457"/>
        </w:tabs>
        <w:jc w:val="center"/>
        <w:rPr>
          <w:b/>
          <w:szCs w:val="18"/>
        </w:rPr>
      </w:pPr>
    </w:p>
    <w:p w:rsidR="00304532" w:rsidRDefault="00304532" w:rsidP="00834FB1">
      <w:pPr>
        <w:tabs>
          <w:tab w:val="left" w:pos="1457"/>
        </w:tabs>
        <w:jc w:val="center"/>
        <w:rPr>
          <w:b/>
          <w:szCs w:val="18"/>
        </w:rPr>
      </w:pPr>
    </w:p>
    <w:p w:rsidR="00FD60CA" w:rsidRDefault="00FD60CA" w:rsidP="00834FB1">
      <w:pPr>
        <w:tabs>
          <w:tab w:val="left" w:pos="1457"/>
        </w:tabs>
        <w:jc w:val="center"/>
        <w:rPr>
          <w:b/>
          <w:szCs w:val="18"/>
        </w:rPr>
      </w:pPr>
    </w:p>
    <w:p w:rsidR="00FD60CA" w:rsidRDefault="00FD60CA" w:rsidP="00834FB1">
      <w:pPr>
        <w:tabs>
          <w:tab w:val="left" w:pos="1457"/>
        </w:tabs>
        <w:jc w:val="center"/>
        <w:rPr>
          <w:b/>
          <w:szCs w:val="18"/>
        </w:rPr>
      </w:pPr>
    </w:p>
    <w:p w:rsidR="00FD60CA" w:rsidRDefault="00FD60CA" w:rsidP="00834FB1">
      <w:pPr>
        <w:tabs>
          <w:tab w:val="left" w:pos="1457"/>
        </w:tabs>
        <w:jc w:val="center"/>
        <w:rPr>
          <w:b/>
          <w:szCs w:val="18"/>
        </w:rPr>
      </w:pPr>
    </w:p>
    <w:p w:rsidR="00FD60CA" w:rsidRDefault="00FD60CA" w:rsidP="00834FB1">
      <w:pPr>
        <w:tabs>
          <w:tab w:val="left" w:pos="1457"/>
        </w:tabs>
        <w:jc w:val="center"/>
        <w:rPr>
          <w:b/>
          <w:szCs w:val="18"/>
        </w:rPr>
      </w:pPr>
    </w:p>
    <w:p w:rsidR="00FD60CA" w:rsidRDefault="00FD60CA" w:rsidP="00834FB1">
      <w:pPr>
        <w:tabs>
          <w:tab w:val="left" w:pos="1457"/>
        </w:tabs>
        <w:jc w:val="center"/>
        <w:rPr>
          <w:b/>
          <w:szCs w:val="18"/>
        </w:rPr>
      </w:pPr>
    </w:p>
    <w:p w:rsidR="00FD60CA" w:rsidRDefault="00FD60CA" w:rsidP="00834FB1">
      <w:pPr>
        <w:tabs>
          <w:tab w:val="left" w:pos="1457"/>
        </w:tabs>
        <w:jc w:val="center"/>
        <w:rPr>
          <w:b/>
          <w:szCs w:val="18"/>
        </w:rPr>
      </w:pPr>
    </w:p>
    <w:p w:rsidR="00FD60CA" w:rsidRDefault="00FD60CA" w:rsidP="00834FB1">
      <w:pPr>
        <w:tabs>
          <w:tab w:val="left" w:pos="1457"/>
        </w:tabs>
        <w:jc w:val="center"/>
        <w:rPr>
          <w:b/>
          <w:szCs w:val="18"/>
        </w:rPr>
      </w:pPr>
    </w:p>
    <w:p w:rsidR="00FD60CA" w:rsidRDefault="00FD60CA" w:rsidP="00834FB1">
      <w:pPr>
        <w:tabs>
          <w:tab w:val="left" w:pos="1457"/>
        </w:tabs>
        <w:jc w:val="center"/>
        <w:rPr>
          <w:b/>
          <w:szCs w:val="18"/>
        </w:rPr>
      </w:pPr>
    </w:p>
    <w:p w:rsidR="00FD60CA" w:rsidRDefault="00FD60CA" w:rsidP="00834FB1">
      <w:pPr>
        <w:tabs>
          <w:tab w:val="left" w:pos="1457"/>
        </w:tabs>
        <w:jc w:val="center"/>
        <w:rPr>
          <w:b/>
          <w:szCs w:val="18"/>
        </w:rPr>
      </w:pPr>
    </w:p>
    <w:p w:rsidR="00304532" w:rsidRDefault="00304532" w:rsidP="00834FB1">
      <w:pPr>
        <w:tabs>
          <w:tab w:val="left" w:pos="1457"/>
        </w:tabs>
        <w:jc w:val="center"/>
        <w:rPr>
          <w:b/>
          <w:szCs w:val="18"/>
        </w:rPr>
      </w:pPr>
    </w:p>
    <w:p w:rsidR="00304532" w:rsidRDefault="00304532" w:rsidP="000F5622">
      <w:pPr>
        <w:tabs>
          <w:tab w:val="left" w:pos="1457"/>
        </w:tabs>
        <w:rPr>
          <w:b/>
          <w:szCs w:val="18"/>
        </w:rPr>
      </w:pPr>
    </w:p>
    <w:p w:rsidR="00304532" w:rsidRDefault="00304532" w:rsidP="00A84EF3">
      <w:pPr>
        <w:tabs>
          <w:tab w:val="left" w:pos="1457"/>
        </w:tabs>
        <w:jc w:val="center"/>
        <w:rPr>
          <w:b/>
          <w:szCs w:val="18"/>
        </w:rPr>
      </w:pPr>
    </w:p>
    <w:tbl>
      <w:tblPr>
        <w:tblStyle w:val="Tablaconcuadrcula"/>
        <w:tblW w:w="1460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263"/>
        <w:gridCol w:w="425"/>
        <w:gridCol w:w="425"/>
        <w:gridCol w:w="426"/>
        <w:gridCol w:w="564"/>
        <w:gridCol w:w="567"/>
        <w:gridCol w:w="426"/>
        <w:gridCol w:w="425"/>
        <w:gridCol w:w="425"/>
        <w:gridCol w:w="425"/>
        <w:gridCol w:w="567"/>
        <w:gridCol w:w="709"/>
        <w:gridCol w:w="1565"/>
        <w:gridCol w:w="425"/>
        <w:gridCol w:w="425"/>
        <w:gridCol w:w="425"/>
        <w:gridCol w:w="1418"/>
      </w:tblGrid>
      <w:tr w:rsidR="00FD60CA" w:rsidRPr="00D076A7" w:rsidTr="00F923EE">
        <w:trPr>
          <w:trHeight w:val="470"/>
          <w:jc w:val="center"/>
        </w:trPr>
        <w:tc>
          <w:tcPr>
            <w:tcW w:w="14601" w:type="dxa"/>
            <w:gridSpan w:val="19"/>
            <w:shd w:val="clear" w:color="auto" w:fill="808080" w:themeFill="background1" w:themeFillShade="80"/>
            <w:vAlign w:val="center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bCs/>
                <w:color w:val="FFFFFF" w:themeColor="background1"/>
                <w:sz w:val="18"/>
                <w:szCs w:val="18"/>
              </w:rPr>
              <w:t>FONDO: Tribunal Electoral de la Ciudad de México</w:t>
            </w:r>
          </w:p>
        </w:tc>
      </w:tr>
      <w:tr w:rsidR="00FD60CA" w:rsidRPr="00D076A7" w:rsidTr="00621675">
        <w:trPr>
          <w:cantSplit/>
          <w:trHeight w:val="459"/>
          <w:jc w:val="center"/>
        </w:trPr>
        <w:tc>
          <w:tcPr>
            <w:tcW w:w="704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D60CA" w:rsidRPr="00D076A7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 xml:space="preserve">Series del fondo documental </w:t>
            </w:r>
            <w:r w:rsidRPr="00D076A7">
              <w:rPr>
                <w:b/>
                <w:bCs/>
                <w:color w:val="FFFFFF" w:themeColor="background1"/>
                <w:sz w:val="18"/>
                <w:szCs w:val="18"/>
              </w:rPr>
              <w:t>TECDMX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D60CA" w:rsidRPr="00D076A7" w:rsidRDefault="00FD60CA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Valor documental</w:t>
            </w:r>
          </w:p>
        </w:tc>
        <w:tc>
          <w:tcPr>
            <w:tcW w:w="1557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D60CA" w:rsidRPr="00D076A7" w:rsidRDefault="00FD60CA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Vigencia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D60CA" w:rsidRPr="00D076A7" w:rsidRDefault="00FD60CA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Disposición documental</w:t>
            </w:r>
          </w:p>
        </w:tc>
        <w:tc>
          <w:tcPr>
            <w:tcW w:w="1276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D60CA" w:rsidRPr="00D076A7" w:rsidRDefault="00FD60CA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Soporte de la Información</w:t>
            </w:r>
          </w:p>
        </w:tc>
        <w:tc>
          <w:tcPr>
            <w:tcW w:w="1565" w:type="dxa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D60CA" w:rsidRPr="00D076A7" w:rsidRDefault="00FD60CA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Sistema de Datos</w:t>
            </w:r>
          </w:p>
          <w:p w:rsidR="00FD60CA" w:rsidRPr="00D076A7" w:rsidRDefault="00FD60CA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Personales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D60CA" w:rsidRPr="00D076A7" w:rsidRDefault="00FD60CA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Nivel de seguridad</w:t>
            </w:r>
          </w:p>
        </w:tc>
        <w:tc>
          <w:tcPr>
            <w:tcW w:w="141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FD60CA" w:rsidRPr="00D076A7" w:rsidTr="00621675">
        <w:trPr>
          <w:cantSplit/>
          <w:trHeight w:val="871"/>
          <w:jc w:val="center"/>
        </w:trPr>
        <w:tc>
          <w:tcPr>
            <w:tcW w:w="704" w:type="dxa"/>
            <w:vMerge/>
            <w:tcBorders>
              <w:bottom w:val="single" w:sz="4" w:space="0" w:color="D9D9D9" w:themeColor="background1" w:themeShade="D9"/>
            </w:tcBorders>
            <w:shd w:val="clear" w:color="auto" w:fill="7030A0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5" w:type="dxa"/>
            <w:gridSpan w:val="2"/>
            <w:vMerge/>
            <w:shd w:val="clear" w:color="auto" w:fill="7030A0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Administrativo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Legal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FD60CA" w:rsidRPr="00D076A7" w:rsidRDefault="00FD60CA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Contable/ fiscal</w:t>
            </w:r>
          </w:p>
        </w:tc>
        <w:tc>
          <w:tcPr>
            <w:tcW w:w="564" w:type="dxa"/>
            <w:vMerge w:val="restart"/>
            <w:shd w:val="clear" w:color="auto" w:fill="7030A0"/>
            <w:textDirection w:val="btLr"/>
            <w:vAlign w:val="center"/>
          </w:tcPr>
          <w:p w:rsidR="00FD60CA" w:rsidRPr="00D076A7" w:rsidRDefault="00FD60CA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Archivo de Trámite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FD60CA" w:rsidRPr="00D076A7" w:rsidRDefault="00FD60CA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Archivo de Concentración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FD60CA" w:rsidRPr="00D076A7" w:rsidRDefault="00621675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Vigencia Completa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Eliminación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D60CA" w:rsidRPr="00D076A7" w:rsidRDefault="00FD60CA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Archivo Histórico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Muestreo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Impreso</w:t>
            </w:r>
          </w:p>
        </w:tc>
        <w:tc>
          <w:tcPr>
            <w:tcW w:w="709" w:type="dxa"/>
            <w:vMerge w:val="restart"/>
            <w:shd w:val="clear" w:color="auto" w:fill="7030A0"/>
            <w:textDirection w:val="btLr"/>
            <w:vAlign w:val="center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Electrónico</w:t>
            </w:r>
          </w:p>
        </w:tc>
        <w:tc>
          <w:tcPr>
            <w:tcW w:w="1565" w:type="dxa"/>
            <w:vMerge w:val="restart"/>
            <w:shd w:val="clear" w:color="auto" w:fill="7030A0"/>
            <w:textDirection w:val="btLr"/>
            <w:vAlign w:val="center"/>
          </w:tcPr>
          <w:p w:rsidR="00FD60CA" w:rsidRPr="00D076A7" w:rsidRDefault="00FD60CA" w:rsidP="00621675">
            <w:pPr>
              <w:tabs>
                <w:tab w:val="left" w:pos="1457"/>
              </w:tabs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Nombre del sistema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Básico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Medio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Alto</w:t>
            </w:r>
          </w:p>
        </w:tc>
        <w:tc>
          <w:tcPr>
            <w:tcW w:w="1418" w:type="dxa"/>
            <w:vMerge/>
            <w:shd w:val="clear" w:color="auto" w:fill="7030A0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60CA" w:rsidRPr="00D076A7" w:rsidTr="00621675">
        <w:trPr>
          <w:trHeight w:val="306"/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</w:tcBorders>
            <w:shd w:val="clear" w:color="auto" w:fill="7030A0"/>
            <w:vAlign w:val="center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5</w:t>
            </w:r>
            <w:r w:rsidRPr="00D076A7">
              <w:rPr>
                <w:b/>
                <w:bCs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5" w:type="dxa"/>
            <w:gridSpan w:val="2"/>
            <w:shd w:val="clear" w:color="auto" w:fill="7030A0"/>
            <w:vAlign w:val="center"/>
          </w:tcPr>
          <w:p w:rsidR="00FD60CA" w:rsidRPr="00D076A7" w:rsidRDefault="004A1B18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Defensoría C</w:t>
            </w:r>
            <w:r w:rsidR="00621675" w:rsidRPr="00FD60CA">
              <w:rPr>
                <w:b/>
                <w:bCs/>
                <w:color w:val="FFFFFF" w:themeColor="background1"/>
                <w:sz w:val="18"/>
                <w:szCs w:val="18"/>
              </w:rPr>
              <w:t>iudadana</w:t>
            </w:r>
          </w:p>
        </w:tc>
        <w:tc>
          <w:tcPr>
            <w:tcW w:w="425" w:type="dxa"/>
            <w:vMerge/>
            <w:shd w:val="clear" w:color="auto" w:fill="7030A0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7030A0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7030A0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shd w:val="clear" w:color="auto" w:fill="7030A0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7030A0"/>
          </w:tcPr>
          <w:p w:rsidR="00FD60CA" w:rsidRPr="00D076A7" w:rsidRDefault="00FD60CA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3A9F" w:rsidRPr="00D076A7" w:rsidTr="00621675">
        <w:trPr>
          <w:trHeight w:val="543"/>
          <w:jc w:val="center"/>
        </w:trPr>
        <w:tc>
          <w:tcPr>
            <w:tcW w:w="704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343A9F" w:rsidRPr="00D076A7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Serie</w:t>
            </w:r>
          </w:p>
        </w:tc>
        <w:tc>
          <w:tcPr>
            <w:tcW w:w="992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343A9F" w:rsidRPr="00D076A7" w:rsidRDefault="00621675" w:rsidP="00343A9F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6A7">
              <w:rPr>
                <w:b/>
                <w:color w:val="FFFFFF" w:themeColor="background1"/>
                <w:sz w:val="18"/>
                <w:szCs w:val="18"/>
              </w:rPr>
              <w:t>Subserie</w:t>
            </w:r>
          </w:p>
        </w:tc>
        <w:tc>
          <w:tcPr>
            <w:tcW w:w="3263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343A9F" w:rsidRPr="00D076A7" w:rsidRDefault="00616E79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</w:t>
            </w:r>
            <w:r w:rsidR="00621675">
              <w:rPr>
                <w:b/>
                <w:color w:val="FFFFFF" w:themeColor="background1"/>
                <w:sz w:val="18"/>
                <w:szCs w:val="18"/>
              </w:rPr>
              <w:t xml:space="preserve">escripción </w:t>
            </w: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343A9F" w:rsidRPr="00D076A7" w:rsidRDefault="00343A9F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6A6A6" w:themeColor="background1" w:themeShade="A6"/>
            </w:tcBorders>
            <w:shd w:val="clear" w:color="auto" w:fill="7030A0"/>
          </w:tcPr>
          <w:p w:rsidR="00343A9F" w:rsidRPr="00D076A7" w:rsidRDefault="00343A9F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1B18" w:rsidRPr="00D076A7" w:rsidTr="00574121">
        <w:trPr>
          <w:trHeight w:val="434"/>
          <w:jc w:val="center"/>
        </w:trPr>
        <w:tc>
          <w:tcPr>
            <w:tcW w:w="70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D4478">
              <w:rPr>
                <w:b/>
                <w:sz w:val="18"/>
                <w:szCs w:val="18"/>
              </w:rPr>
              <w:t>5S.1</w:t>
            </w:r>
          </w:p>
        </w:tc>
        <w:tc>
          <w:tcPr>
            <w:tcW w:w="992" w:type="dxa"/>
            <w:vMerge w:val="restart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A1B18" w:rsidRPr="00FD4478" w:rsidRDefault="004A1B18" w:rsidP="004A1B18">
            <w:pPr>
              <w:jc w:val="both"/>
              <w:rPr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263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4A1B18" w:rsidRDefault="004A1B18" w:rsidP="004A1B18">
            <w:pPr>
              <w:jc w:val="both"/>
              <w:rPr>
                <w:sz w:val="18"/>
                <w:szCs w:val="18"/>
              </w:rPr>
            </w:pPr>
            <w:r w:rsidRPr="008C7BBE">
              <w:rPr>
                <w:sz w:val="18"/>
                <w:szCs w:val="18"/>
              </w:rPr>
              <w:t>Disposiciones en materia de defensoría pública y procesos democráticos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A1B18" w:rsidRPr="00D076A7" w:rsidTr="00574121">
        <w:trPr>
          <w:trHeight w:val="420"/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D4478">
              <w:rPr>
                <w:b/>
                <w:sz w:val="18"/>
                <w:szCs w:val="18"/>
              </w:rPr>
              <w:t>5S.2</w:t>
            </w:r>
          </w:p>
        </w:tc>
        <w:tc>
          <w:tcPr>
            <w:tcW w:w="992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A1B18" w:rsidRPr="00FD4478" w:rsidRDefault="004A1B18" w:rsidP="004A1B18">
            <w:pPr>
              <w:jc w:val="both"/>
              <w:rPr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26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4A1B18" w:rsidRDefault="004A1B18" w:rsidP="004A1B18">
            <w:pPr>
              <w:jc w:val="both"/>
              <w:rPr>
                <w:sz w:val="18"/>
                <w:szCs w:val="18"/>
              </w:rPr>
            </w:pPr>
            <w:r w:rsidRPr="008C7BBE">
              <w:rPr>
                <w:sz w:val="18"/>
                <w:szCs w:val="18"/>
              </w:rPr>
              <w:t>Asuntos y servicios de la defensoría de derechos políticos-electorales y enlace ciudadano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A1B18" w:rsidRPr="00D076A7" w:rsidTr="00574121">
        <w:trPr>
          <w:trHeight w:val="480"/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D4478">
              <w:rPr>
                <w:b/>
                <w:sz w:val="18"/>
                <w:szCs w:val="18"/>
              </w:rPr>
              <w:t>5S.3</w:t>
            </w:r>
          </w:p>
        </w:tc>
        <w:tc>
          <w:tcPr>
            <w:tcW w:w="992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8C7BBE" w:rsidRDefault="004A1B18" w:rsidP="004A1B18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8C7BBE">
              <w:rPr>
                <w:sz w:val="18"/>
                <w:szCs w:val="18"/>
              </w:rPr>
              <w:t>Emisión de dictámenes de los servicios a la ciudadanía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A1B18" w:rsidRPr="00FD4478" w:rsidRDefault="004A1B18" w:rsidP="004A1B18">
            <w:pPr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A1B18" w:rsidRPr="00D076A7" w:rsidTr="00574121">
        <w:trPr>
          <w:trHeight w:val="480"/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D4478">
              <w:rPr>
                <w:b/>
                <w:sz w:val="18"/>
                <w:szCs w:val="18"/>
              </w:rPr>
              <w:t>5S.4</w:t>
            </w:r>
          </w:p>
        </w:tc>
        <w:tc>
          <w:tcPr>
            <w:tcW w:w="992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8C7BBE" w:rsidRDefault="004A1B18" w:rsidP="004A1B18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8C7BBE">
              <w:rPr>
                <w:sz w:val="18"/>
                <w:szCs w:val="18"/>
              </w:rPr>
              <w:t>Emisión de opiniones formuladas por la Ciudadanía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1C60F6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A1B18" w:rsidRPr="00FD4478" w:rsidRDefault="004A1B18" w:rsidP="004A1B18">
            <w:pPr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A1B18" w:rsidRPr="00D076A7" w:rsidTr="00574121">
        <w:trPr>
          <w:trHeight w:val="480"/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D4478">
              <w:rPr>
                <w:b/>
                <w:sz w:val="18"/>
                <w:szCs w:val="18"/>
              </w:rPr>
              <w:t>5S.5</w:t>
            </w:r>
          </w:p>
        </w:tc>
        <w:tc>
          <w:tcPr>
            <w:tcW w:w="992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8C7BBE" w:rsidRDefault="004A1B18" w:rsidP="004A1B18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06915">
              <w:rPr>
                <w:sz w:val="18"/>
                <w:szCs w:val="18"/>
              </w:rPr>
              <w:t>Organizar y participar en foros para promover la defensa de los derechos político-electorales</w:t>
            </w:r>
            <w:r>
              <w:rPr>
                <w:sz w:val="18"/>
                <w:szCs w:val="18"/>
              </w:rPr>
              <w:t>, la cultura cívica y la participación ciudadana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A1B18" w:rsidRPr="00FD4478" w:rsidRDefault="004A1B18" w:rsidP="004A1B18">
            <w:pPr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A1B18" w:rsidRPr="00D076A7" w:rsidTr="00574121">
        <w:trPr>
          <w:trHeight w:val="480"/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D4478">
              <w:rPr>
                <w:b/>
                <w:sz w:val="18"/>
                <w:szCs w:val="18"/>
              </w:rPr>
              <w:t>5S.6</w:t>
            </w:r>
          </w:p>
        </w:tc>
        <w:tc>
          <w:tcPr>
            <w:tcW w:w="992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8C7BBE" w:rsidRDefault="004A1B18" w:rsidP="004A1B18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8C7BBE">
              <w:rPr>
                <w:sz w:val="18"/>
                <w:szCs w:val="18"/>
              </w:rPr>
              <w:t>Programa anual de difusión de los servicios de la defensoría ciudadana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A1B18" w:rsidRPr="00FD4478" w:rsidRDefault="004A1B18" w:rsidP="004A1B18">
            <w:pPr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A1B18" w:rsidRPr="00D076A7" w:rsidTr="00574121">
        <w:trPr>
          <w:trHeight w:val="480"/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D4478">
              <w:rPr>
                <w:b/>
                <w:sz w:val="18"/>
                <w:szCs w:val="18"/>
              </w:rPr>
              <w:t>5S.7</w:t>
            </w:r>
          </w:p>
        </w:tc>
        <w:tc>
          <w:tcPr>
            <w:tcW w:w="992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8C7BBE" w:rsidRDefault="004A1B18" w:rsidP="004A1B18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06915">
              <w:rPr>
                <w:sz w:val="18"/>
                <w:szCs w:val="18"/>
              </w:rPr>
              <w:t>Programa de visitas a las demarcaciones territoriales, pueblos, barrios originarios y comunidades indígenas</w:t>
            </w:r>
            <w:r>
              <w:rPr>
                <w:sz w:val="18"/>
                <w:szCs w:val="18"/>
              </w:rPr>
              <w:t xml:space="preserve"> residentes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FD4478" w:rsidRDefault="004A1B18" w:rsidP="004A1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A1B18" w:rsidRPr="00FD4478" w:rsidRDefault="004A1B18" w:rsidP="004A1B18">
            <w:pPr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A1B18" w:rsidRPr="00D076A7" w:rsidRDefault="004A1B18" w:rsidP="004A1B1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04532" w:rsidRDefault="00304532" w:rsidP="00A84EF3">
      <w:pPr>
        <w:tabs>
          <w:tab w:val="left" w:pos="1457"/>
        </w:tabs>
        <w:jc w:val="center"/>
        <w:rPr>
          <w:b/>
          <w:szCs w:val="18"/>
        </w:rPr>
      </w:pPr>
    </w:p>
    <w:p w:rsidR="00304532" w:rsidRDefault="00304532" w:rsidP="00A84EF3">
      <w:pPr>
        <w:tabs>
          <w:tab w:val="left" w:pos="1457"/>
        </w:tabs>
        <w:jc w:val="center"/>
        <w:rPr>
          <w:b/>
          <w:szCs w:val="18"/>
        </w:rPr>
      </w:pPr>
    </w:p>
    <w:p w:rsidR="00304532" w:rsidRDefault="00304532" w:rsidP="00A84EF3">
      <w:pPr>
        <w:tabs>
          <w:tab w:val="left" w:pos="1457"/>
        </w:tabs>
        <w:jc w:val="center"/>
        <w:rPr>
          <w:b/>
          <w:szCs w:val="18"/>
        </w:rPr>
      </w:pPr>
    </w:p>
    <w:p w:rsidR="00FD60CA" w:rsidRDefault="00FD60CA" w:rsidP="00A84EF3">
      <w:pPr>
        <w:tabs>
          <w:tab w:val="left" w:pos="1457"/>
        </w:tabs>
        <w:jc w:val="center"/>
        <w:rPr>
          <w:b/>
          <w:szCs w:val="18"/>
        </w:rPr>
      </w:pPr>
    </w:p>
    <w:p w:rsidR="00FD60CA" w:rsidRDefault="00FD60CA" w:rsidP="004A1B18">
      <w:pPr>
        <w:tabs>
          <w:tab w:val="left" w:pos="1457"/>
        </w:tabs>
        <w:rPr>
          <w:b/>
          <w:szCs w:val="18"/>
        </w:rPr>
      </w:pPr>
    </w:p>
    <w:p w:rsidR="00FD60CA" w:rsidRDefault="00FD60CA" w:rsidP="00A84EF3">
      <w:pPr>
        <w:tabs>
          <w:tab w:val="left" w:pos="1457"/>
        </w:tabs>
        <w:jc w:val="center"/>
        <w:rPr>
          <w:b/>
          <w:szCs w:val="18"/>
        </w:rPr>
      </w:pPr>
    </w:p>
    <w:p w:rsidR="00A84EF3" w:rsidRPr="00304532" w:rsidRDefault="00A84EF3" w:rsidP="00CC4ECF">
      <w:pPr>
        <w:tabs>
          <w:tab w:val="left" w:pos="1457"/>
        </w:tabs>
        <w:rPr>
          <w:b/>
          <w:sz w:val="18"/>
          <w:szCs w:val="18"/>
        </w:rPr>
      </w:pPr>
    </w:p>
    <w:tbl>
      <w:tblPr>
        <w:tblStyle w:val="Tablaconcuadrcula"/>
        <w:tblW w:w="1460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263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570"/>
        <w:gridCol w:w="709"/>
        <w:gridCol w:w="1701"/>
        <w:gridCol w:w="425"/>
        <w:gridCol w:w="425"/>
        <w:gridCol w:w="425"/>
        <w:gridCol w:w="1418"/>
      </w:tblGrid>
      <w:tr w:rsidR="00E118CC" w:rsidRPr="00304532" w:rsidTr="00E118CC">
        <w:trPr>
          <w:trHeight w:val="470"/>
          <w:jc w:val="center"/>
        </w:trPr>
        <w:tc>
          <w:tcPr>
            <w:tcW w:w="14601" w:type="dxa"/>
            <w:gridSpan w:val="19"/>
            <w:shd w:val="clear" w:color="auto" w:fill="808080" w:themeFill="background1" w:themeFillShade="80"/>
            <w:vAlign w:val="center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bCs/>
                <w:color w:val="FFFFFF" w:themeColor="background1"/>
                <w:sz w:val="18"/>
                <w:szCs w:val="18"/>
              </w:rPr>
              <w:t>FONDO: Tribunal Electoral de la Ciudad de México</w:t>
            </w:r>
          </w:p>
        </w:tc>
      </w:tr>
      <w:tr w:rsidR="00E118CC" w:rsidRPr="00304532" w:rsidTr="00621675">
        <w:trPr>
          <w:cantSplit/>
          <w:trHeight w:val="459"/>
          <w:jc w:val="center"/>
        </w:trPr>
        <w:tc>
          <w:tcPr>
            <w:tcW w:w="704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E118CC" w:rsidRPr="00062C7F" w:rsidRDefault="00E118CC" w:rsidP="00767F4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E118CC" w:rsidRPr="00062C7F" w:rsidRDefault="0062167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 xml:space="preserve">Series del fondo documental </w:t>
            </w:r>
            <w:r w:rsidRPr="00062C7F">
              <w:rPr>
                <w:b/>
                <w:bCs/>
                <w:color w:val="FFFFFF" w:themeColor="background1"/>
                <w:sz w:val="18"/>
                <w:szCs w:val="18"/>
              </w:rPr>
              <w:t>TECDMX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E118CC" w:rsidRPr="00062C7F" w:rsidRDefault="00E118CC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Valor documental</w:t>
            </w:r>
          </w:p>
        </w:tc>
        <w:tc>
          <w:tcPr>
            <w:tcW w:w="1417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E118CC" w:rsidRPr="00062C7F" w:rsidRDefault="00E118CC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Vigencia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E118CC" w:rsidRPr="00062C7F" w:rsidRDefault="00E118CC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Disposición documental</w:t>
            </w:r>
          </w:p>
        </w:tc>
        <w:tc>
          <w:tcPr>
            <w:tcW w:w="1279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E118CC" w:rsidRPr="00062C7F" w:rsidRDefault="00E118CC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Soporte de la Información</w:t>
            </w:r>
          </w:p>
        </w:tc>
        <w:tc>
          <w:tcPr>
            <w:tcW w:w="1701" w:type="dxa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E118CC" w:rsidRPr="00062C7F" w:rsidRDefault="00E118CC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Sistema de Datos</w:t>
            </w:r>
          </w:p>
          <w:p w:rsidR="00E118CC" w:rsidRPr="00062C7F" w:rsidRDefault="00E118CC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Personales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E118CC" w:rsidRPr="00062C7F" w:rsidRDefault="00E118CC" w:rsidP="000F5622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Nivel de seguridad</w:t>
            </w:r>
          </w:p>
        </w:tc>
        <w:tc>
          <w:tcPr>
            <w:tcW w:w="141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E118CC" w:rsidRPr="00304532" w:rsidTr="00621675">
        <w:trPr>
          <w:cantSplit/>
          <w:trHeight w:val="495"/>
          <w:jc w:val="center"/>
        </w:trPr>
        <w:tc>
          <w:tcPr>
            <w:tcW w:w="704" w:type="dxa"/>
            <w:vMerge/>
            <w:tcBorders>
              <w:bottom w:val="single" w:sz="4" w:space="0" w:color="D9D9D9" w:themeColor="background1" w:themeShade="D9"/>
            </w:tcBorders>
            <w:shd w:val="clear" w:color="auto" w:fill="7030A0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5" w:type="dxa"/>
            <w:gridSpan w:val="2"/>
            <w:vMerge/>
            <w:shd w:val="clear" w:color="auto" w:fill="7030A0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Administrativo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Legal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E118CC" w:rsidRPr="00062C7F" w:rsidRDefault="00E118CC" w:rsidP="000F5622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Contable/ fiscal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E118CC" w:rsidRPr="00062C7F" w:rsidRDefault="00E118CC" w:rsidP="000F5622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Archivo de Trámite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E118CC" w:rsidRPr="00062C7F" w:rsidRDefault="00E118CC" w:rsidP="000F5622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Archivo de Concentración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E118CC" w:rsidRPr="00621675" w:rsidRDefault="00621675" w:rsidP="00621675">
            <w:pPr>
              <w:tabs>
                <w:tab w:val="left" w:pos="1457"/>
              </w:tabs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Vigencia Completa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E118CC" w:rsidRPr="00621675" w:rsidRDefault="00E118CC" w:rsidP="00621675">
            <w:pPr>
              <w:tabs>
                <w:tab w:val="left" w:pos="1457"/>
              </w:tabs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Eliminación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E118CC" w:rsidRPr="00062C7F" w:rsidRDefault="00E118CC" w:rsidP="000F5622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Archivo Histórico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Muestreo</w:t>
            </w:r>
          </w:p>
        </w:tc>
        <w:tc>
          <w:tcPr>
            <w:tcW w:w="570" w:type="dxa"/>
            <w:vMerge w:val="restart"/>
            <w:shd w:val="clear" w:color="auto" w:fill="7030A0"/>
            <w:textDirection w:val="btLr"/>
            <w:vAlign w:val="center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Impreso</w:t>
            </w:r>
          </w:p>
        </w:tc>
        <w:tc>
          <w:tcPr>
            <w:tcW w:w="709" w:type="dxa"/>
            <w:vMerge w:val="restart"/>
            <w:shd w:val="clear" w:color="auto" w:fill="7030A0"/>
            <w:textDirection w:val="btLr"/>
            <w:vAlign w:val="center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Electrónico</w:t>
            </w:r>
          </w:p>
        </w:tc>
        <w:tc>
          <w:tcPr>
            <w:tcW w:w="1701" w:type="dxa"/>
            <w:vMerge w:val="restart"/>
            <w:shd w:val="clear" w:color="auto" w:fill="7030A0"/>
            <w:textDirection w:val="btLr"/>
            <w:vAlign w:val="center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Nombre del sistema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Básico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Medio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Alto</w:t>
            </w:r>
          </w:p>
        </w:tc>
        <w:tc>
          <w:tcPr>
            <w:tcW w:w="1418" w:type="dxa"/>
            <w:vMerge/>
            <w:shd w:val="clear" w:color="auto" w:fill="7030A0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18CC" w:rsidRPr="00304532" w:rsidTr="00621675">
        <w:trPr>
          <w:trHeight w:val="306"/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</w:tcBorders>
            <w:shd w:val="clear" w:color="auto" w:fill="7030A0"/>
            <w:vAlign w:val="center"/>
          </w:tcPr>
          <w:p w:rsidR="00E118CC" w:rsidRPr="00062C7F" w:rsidRDefault="00FD4478" w:rsidP="00FD4478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bCs/>
                <w:color w:val="FFFFFF" w:themeColor="background1"/>
                <w:sz w:val="18"/>
                <w:szCs w:val="18"/>
              </w:rPr>
              <w:t>6S</w:t>
            </w:r>
          </w:p>
        </w:tc>
        <w:tc>
          <w:tcPr>
            <w:tcW w:w="4255" w:type="dxa"/>
            <w:gridSpan w:val="2"/>
            <w:shd w:val="clear" w:color="auto" w:fill="7030A0"/>
            <w:vAlign w:val="center"/>
          </w:tcPr>
          <w:p w:rsidR="00E118CC" w:rsidRPr="00062C7F" w:rsidRDefault="004A1B18" w:rsidP="00FD4478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Procedimientos S</w:t>
            </w:r>
            <w:r w:rsidR="00621675" w:rsidRPr="00062C7F">
              <w:rPr>
                <w:b/>
                <w:color w:val="FFFFFF" w:themeColor="background1"/>
                <w:sz w:val="18"/>
                <w:szCs w:val="18"/>
              </w:rPr>
              <w:t>ancionadores</w:t>
            </w:r>
          </w:p>
        </w:tc>
        <w:tc>
          <w:tcPr>
            <w:tcW w:w="425" w:type="dxa"/>
            <w:vMerge/>
            <w:shd w:val="clear" w:color="auto" w:fill="7030A0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shd w:val="clear" w:color="auto" w:fill="7030A0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7030A0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7030A0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7030A0"/>
          </w:tcPr>
          <w:p w:rsidR="00E118CC" w:rsidRPr="00062C7F" w:rsidRDefault="00E118CC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65F5" w:rsidRPr="00304532" w:rsidTr="00621675">
        <w:trPr>
          <w:trHeight w:val="945"/>
          <w:jc w:val="center"/>
        </w:trPr>
        <w:tc>
          <w:tcPr>
            <w:tcW w:w="704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0165F5" w:rsidRPr="00062C7F" w:rsidRDefault="0062167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Serie</w:t>
            </w:r>
          </w:p>
        </w:tc>
        <w:tc>
          <w:tcPr>
            <w:tcW w:w="992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0165F5" w:rsidRPr="00062C7F" w:rsidRDefault="00621675" w:rsidP="000165F5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Subserie</w:t>
            </w:r>
          </w:p>
        </w:tc>
        <w:tc>
          <w:tcPr>
            <w:tcW w:w="3263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0165F5" w:rsidRPr="00062C7F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</w:t>
            </w:r>
            <w:r w:rsidR="00621675">
              <w:rPr>
                <w:b/>
                <w:color w:val="FFFFFF" w:themeColor="background1"/>
                <w:sz w:val="18"/>
                <w:szCs w:val="18"/>
              </w:rPr>
              <w:t xml:space="preserve">escripción </w:t>
            </w: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0165F5" w:rsidRPr="00062C7F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0165F5" w:rsidRPr="00062C7F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0165F5" w:rsidRPr="00062C7F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0165F5" w:rsidRPr="00062C7F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0165F5" w:rsidRPr="00062C7F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0165F5" w:rsidRPr="00062C7F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0165F5" w:rsidRPr="00062C7F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0165F5" w:rsidRPr="00062C7F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0165F5" w:rsidRPr="00062C7F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bottom w:val="single" w:sz="18" w:space="0" w:color="A6A6A6" w:themeColor="background1" w:themeShade="A6"/>
            </w:tcBorders>
          </w:tcPr>
          <w:p w:rsidR="000165F5" w:rsidRPr="00062C7F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6A6A6" w:themeColor="background1" w:themeShade="A6"/>
            </w:tcBorders>
          </w:tcPr>
          <w:p w:rsidR="000165F5" w:rsidRPr="00062C7F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6A6A6" w:themeColor="background1" w:themeShade="A6"/>
            </w:tcBorders>
          </w:tcPr>
          <w:p w:rsidR="000165F5" w:rsidRPr="00062C7F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0165F5" w:rsidRPr="00062C7F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0165F5" w:rsidRPr="00062C7F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0165F5" w:rsidRPr="00062C7F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6A6A6" w:themeColor="background1" w:themeShade="A6"/>
            </w:tcBorders>
            <w:shd w:val="clear" w:color="auto" w:fill="7030A0"/>
          </w:tcPr>
          <w:p w:rsidR="000165F5" w:rsidRPr="00062C7F" w:rsidRDefault="000165F5" w:rsidP="000F562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4BE5" w:rsidRPr="00304532" w:rsidTr="004A1B18">
        <w:trPr>
          <w:trHeight w:val="1821"/>
          <w:jc w:val="center"/>
        </w:trPr>
        <w:tc>
          <w:tcPr>
            <w:tcW w:w="70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C4BE5" w:rsidRPr="00E05CD3" w:rsidRDefault="006C4BE5" w:rsidP="006C4BE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6S.1</w:t>
            </w:r>
          </w:p>
        </w:tc>
        <w:tc>
          <w:tcPr>
            <w:tcW w:w="992" w:type="dxa"/>
            <w:vMerge w:val="restart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6C4BE5" w:rsidRPr="00E05CD3" w:rsidRDefault="006C4BE5" w:rsidP="006C4BE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C4BE5" w:rsidRPr="00E05CD3" w:rsidRDefault="006C4BE5" w:rsidP="006C4BE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05CD3">
              <w:rPr>
                <w:color w:val="000000"/>
                <w:sz w:val="18"/>
                <w:szCs w:val="18"/>
              </w:rPr>
              <w:t>Proyectos de resolución de los procedimientos especiales que sean remitidos por el Instituto Electoral de la Ciudad de México, así como la sustanciación y elaboración de proyectos resolución de medios de impugnación interpuestos en contra de resoluciones de procedimientos ordinarios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C4BE5" w:rsidRPr="00E05CD3" w:rsidRDefault="006C4BE5" w:rsidP="006C4BE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C4BE5" w:rsidRPr="00E05CD3" w:rsidRDefault="006C4BE5" w:rsidP="006C4BE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C4BE5" w:rsidRPr="00E05CD3" w:rsidRDefault="006C4BE5" w:rsidP="006C4BE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C4BE5" w:rsidRPr="000F5622" w:rsidRDefault="006C4BE5" w:rsidP="006C4BE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C4BE5" w:rsidRPr="000F5622" w:rsidRDefault="006C4BE5" w:rsidP="006C4BE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C4BE5" w:rsidRPr="000F5622" w:rsidRDefault="006C4BE5" w:rsidP="006C4BE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C4BE5" w:rsidRPr="000F5622" w:rsidRDefault="006C4BE5" w:rsidP="006C4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C4BE5" w:rsidRPr="000F5622" w:rsidRDefault="006C4BE5" w:rsidP="006C4BE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C4BE5" w:rsidRPr="000F5622" w:rsidRDefault="004A1B18" w:rsidP="006C4BE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6C4BE5" w:rsidRPr="000F5622" w:rsidRDefault="006C4BE5" w:rsidP="006C4BE5">
            <w:pPr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C4BE5" w:rsidRPr="004C47D9" w:rsidRDefault="006C4BE5" w:rsidP="006C4BE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4C47D9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C4BE5" w:rsidRPr="00E05CD3" w:rsidRDefault="006C4BE5" w:rsidP="006C4BE5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C4BE5" w:rsidRPr="00062C7F" w:rsidRDefault="006C4BE5" w:rsidP="006C4BE5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C4BE5" w:rsidRPr="00062C7F" w:rsidRDefault="006C4BE5" w:rsidP="006C4BE5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C4BE5" w:rsidRPr="00062C7F" w:rsidRDefault="006C4BE5" w:rsidP="006C4BE5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C4BE5" w:rsidRPr="00062C7F" w:rsidRDefault="006C4BE5" w:rsidP="006C4BE5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04097" w:rsidRPr="00304532" w:rsidTr="004A1B18">
        <w:trPr>
          <w:trHeight w:val="834"/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4097" w:rsidRPr="00E05CD3" w:rsidRDefault="00404097" w:rsidP="0040409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6S.2</w:t>
            </w:r>
          </w:p>
        </w:tc>
        <w:tc>
          <w:tcPr>
            <w:tcW w:w="992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04097" w:rsidRPr="00E05CD3" w:rsidRDefault="00404097" w:rsidP="004040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4097" w:rsidRPr="00E05CD3" w:rsidRDefault="00404097" w:rsidP="004040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Emisión de acuerdos para el desahogo de diligencias relativas a los procedimientos sancionadores (ordinarios y especiales)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4097" w:rsidRPr="00E05CD3" w:rsidRDefault="00404097" w:rsidP="0040409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4097" w:rsidRPr="00E05CD3" w:rsidRDefault="00404097" w:rsidP="0040409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4097" w:rsidRPr="00E05CD3" w:rsidRDefault="00404097" w:rsidP="0040409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4097" w:rsidRPr="000F5622" w:rsidRDefault="00404097" w:rsidP="0040409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4097" w:rsidRPr="000F5622" w:rsidRDefault="00404097" w:rsidP="0040409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4097" w:rsidRPr="000F5622" w:rsidRDefault="00404097" w:rsidP="0040409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4097" w:rsidRPr="000F5622" w:rsidRDefault="00404097" w:rsidP="00404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4097" w:rsidRPr="000F5622" w:rsidRDefault="00404097" w:rsidP="0040409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4097" w:rsidRPr="000F5622" w:rsidRDefault="004A1B18" w:rsidP="0040409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04097" w:rsidRPr="000F5622" w:rsidRDefault="00404097" w:rsidP="00404097">
            <w:pPr>
              <w:jc w:val="center"/>
              <w:rPr>
                <w:sz w:val="18"/>
                <w:szCs w:val="18"/>
              </w:rPr>
            </w:pPr>
            <w:r w:rsidRPr="000F562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4097" w:rsidRPr="004C47D9" w:rsidRDefault="00404097" w:rsidP="00404097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4C47D9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4097" w:rsidRPr="00062C7F" w:rsidRDefault="00404097" w:rsidP="00404097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4097" w:rsidRPr="00062C7F" w:rsidRDefault="00404097" w:rsidP="00404097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4097" w:rsidRPr="00062C7F" w:rsidRDefault="00404097" w:rsidP="00404097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4097" w:rsidRPr="00062C7F" w:rsidRDefault="00404097" w:rsidP="00404097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4097" w:rsidRPr="00062C7F" w:rsidRDefault="00404097" w:rsidP="00404097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84EF3" w:rsidRPr="00304532" w:rsidRDefault="00A84EF3" w:rsidP="00E118CC">
      <w:pPr>
        <w:tabs>
          <w:tab w:val="left" w:pos="1457"/>
        </w:tabs>
        <w:rPr>
          <w:b/>
          <w:sz w:val="18"/>
          <w:szCs w:val="18"/>
        </w:rPr>
      </w:pPr>
    </w:p>
    <w:p w:rsidR="00A84EF3" w:rsidRPr="00304532" w:rsidRDefault="00A84EF3" w:rsidP="00CC4ECF">
      <w:pPr>
        <w:tabs>
          <w:tab w:val="left" w:pos="1457"/>
        </w:tabs>
        <w:rPr>
          <w:b/>
          <w:sz w:val="18"/>
          <w:szCs w:val="18"/>
        </w:rPr>
      </w:pPr>
    </w:p>
    <w:p w:rsidR="00834FB1" w:rsidRPr="00304532" w:rsidRDefault="00834FB1" w:rsidP="00CC4ECF">
      <w:pPr>
        <w:tabs>
          <w:tab w:val="left" w:pos="1457"/>
        </w:tabs>
        <w:rPr>
          <w:b/>
          <w:sz w:val="18"/>
          <w:szCs w:val="18"/>
        </w:rPr>
      </w:pPr>
    </w:p>
    <w:p w:rsidR="00834FB1" w:rsidRPr="00304532" w:rsidRDefault="00834FB1" w:rsidP="00CC4ECF">
      <w:pPr>
        <w:tabs>
          <w:tab w:val="left" w:pos="1457"/>
        </w:tabs>
        <w:rPr>
          <w:b/>
          <w:sz w:val="18"/>
          <w:szCs w:val="18"/>
        </w:rPr>
      </w:pPr>
    </w:p>
    <w:p w:rsidR="00834FB1" w:rsidRPr="00304532" w:rsidRDefault="00834FB1" w:rsidP="00CC4ECF">
      <w:pPr>
        <w:tabs>
          <w:tab w:val="left" w:pos="1457"/>
        </w:tabs>
        <w:rPr>
          <w:b/>
          <w:sz w:val="18"/>
          <w:szCs w:val="18"/>
        </w:rPr>
      </w:pPr>
    </w:p>
    <w:p w:rsidR="00D304DF" w:rsidRDefault="00D304DF" w:rsidP="00CC4ECF">
      <w:pPr>
        <w:tabs>
          <w:tab w:val="left" w:pos="1457"/>
        </w:tabs>
        <w:rPr>
          <w:b/>
          <w:sz w:val="18"/>
          <w:szCs w:val="18"/>
        </w:rPr>
      </w:pPr>
    </w:p>
    <w:p w:rsidR="000F5622" w:rsidRDefault="000F5622" w:rsidP="00CC4ECF">
      <w:pPr>
        <w:tabs>
          <w:tab w:val="left" w:pos="1457"/>
        </w:tabs>
        <w:rPr>
          <w:b/>
          <w:sz w:val="18"/>
          <w:szCs w:val="18"/>
        </w:rPr>
      </w:pPr>
    </w:p>
    <w:p w:rsidR="00FD4478" w:rsidRDefault="00FD4478" w:rsidP="00CC4ECF">
      <w:pPr>
        <w:tabs>
          <w:tab w:val="left" w:pos="1457"/>
        </w:tabs>
        <w:rPr>
          <w:b/>
          <w:sz w:val="18"/>
          <w:szCs w:val="18"/>
        </w:rPr>
      </w:pPr>
    </w:p>
    <w:p w:rsidR="00FD4478" w:rsidRDefault="00FD4478" w:rsidP="00CC4ECF">
      <w:pPr>
        <w:tabs>
          <w:tab w:val="left" w:pos="1457"/>
        </w:tabs>
        <w:rPr>
          <w:b/>
          <w:sz w:val="18"/>
          <w:szCs w:val="18"/>
        </w:rPr>
      </w:pPr>
    </w:p>
    <w:p w:rsidR="00FD4478" w:rsidRDefault="00FD4478" w:rsidP="00CC4ECF">
      <w:pPr>
        <w:tabs>
          <w:tab w:val="left" w:pos="1457"/>
        </w:tabs>
        <w:rPr>
          <w:b/>
          <w:sz w:val="18"/>
          <w:szCs w:val="18"/>
        </w:rPr>
      </w:pPr>
    </w:p>
    <w:p w:rsidR="00FD4478" w:rsidRDefault="00FD4478" w:rsidP="00CC4ECF">
      <w:pPr>
        <w:tabs>
          <w:tab w:val="left" w:pos="1457"/>
        </w:tabs>
        <w:rPr>
          <w:b/>
          <w:sz w:val="18"/>
          <w:szCs w:val="18"/>
        </w:rPr>
      </w:pPr>
    </w:p>
    <w:p w:rsidR="00FD4478" w:rsidRDefault="00FD4478" w:rsidP="00CC4ECF">
      <w:pPr>
        <w:tabs>
          <w:tab w:val="left" w:pos="1457"/>
        </w:tabs>
        <w:rPr>
          <w:b/>
          <w:sz w:val="18"/>
          <w:szCs w:val="18"/>
        </w:rPr>
      </w:pPr>
    </w:p>
    <w:p w:rsidR="00FD4478" w:rsidRDefault="00FD4478" w:rsidP="00CC4ECF">
      <w:pPr>
        <w:tabs>
          <w:tab w:val="left" w:pos="1457"/>
        </w:tabs>
        <w:rPr>
          <w:b/>
          <w:sz w:val="18"/>
          <w:szCs w:val="18"/>
        </w:rPr>
      </w:pPr>
    </w:p>
    <w:p w:rsidR="00FD4478" w:rsidRDefault="00FD4478" w:rsidP="00CC4ECF">
      <w:pPr>
        <w:tabs>
          <w:tab w:val="left" w:pos="1457"/>
        </w:tabs>
        <w:rPr>
          <w:b/>
          <w:sz w:val="18"/>
          <w:szCs w:val="18"/>
        </w:rPr>
      </w:pPr>
    </w:p>
    <w:p w:rsidR="00FD4478" w:rsidRDefault="00FD4478" w:rsidP="00CC4ECF">
      <w:pPr>
        <w:tabs>
          <w:tab w:val="left" w:pos="1457"/>
        </w:tabs>
        <w:rPr>
          <w:b/>
          <w:sz w:val="18"/>
          <w:szCs w:val="18"/>
        </w:rPr>
      </w:pPr>
    </w:p>
    <w:p w:rsidR="00FD4478" w:rsidRPr="00304532" w:rsidRDefault="00FD4478" w:rsidP="00CC4ECF">
      <w:pPr>
        <w:tabs>
          <w:tab w:val="left" w:pos="1457"/>
        </w:tabs>
        <w:rPr>
          <w:b/>
          <w:sz w:val="18"/>
          <w:szCs w:val="18"/>
        </w:rPr>
      </w:pPr>
    </w:p>
    <w:p w:rsidR="001E26FC" w:rsidRPr="00304532" w:rsidRDefault="001E26FC" w:rsidP="004C397D">
      <w:pPr>
        <w:tabs>
          <w:tab w:val="left" w:pos="1457"/>
        </w:tabs>
        <w:rPr>
          <w:b/>
          <w:sz w:val="18"/>
          <w:szCs w:val="18"/>
        </w:rPr>
      </w:pPr>
    </w:p>
    <w:p w:rsidR="00D304DF" w:rsidRPr="00304532" w:rsidRDefault="00D304DF" w:rsidP="004C397D">
      <w:pPr>
        <w:tabs>
          <w:tab w:val="left" w:pos="1457"/>
        </w:tabs>
        <w:rPr>
          <w:b/>
          <w:sz w:val="18"/>
          <w:szCs w:val="18"/>
        </w:rPr>
      </w:pPr>
    </w:p>
    <w:p w:rsidR="00D304DF" w:rsidRPr="00304532" w:rsidRDefault="00D304DF" w:rsidP="004C397D">
      <w:pPr>
        <w:tabs>
          <w:tab w:val="left" w:pos="1457"/>
        </w:tabs>
        <w:rPr>
          <w:b/>
          <w:sz w:val="18"/>
          <w:szCs w:val="18"/>
        </w:rPr>
      </w:pPr>
    </w:p>
    <w:tbl>
      <w:tblPr>
        <w:tblStyle w:val="Tablaconcuadrcula"/>
        <w:tblW w:w="1460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88"/>
        <w:gridCol w:w="3121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570"/>
        <w:gridCol w:w="709"/>
        <w:gridCol w:w="1701"/>
        <w:gridCol w:w="425"/>
        <w:gridCol w:w="425"/>
        <w:gridCol w:w="425"/>
        <w:gridCol w:w="1418"/>
      </w:tblGrid>
      <w:tr w:rsidR="00FD4478" w:rsidRPr="00304532" w:rsidTr="00F923EE">
        <w:trPr>
          <w:trHeight w:val="470"/>
          <w:jc w:val="center"/>
        </w:trPr>
        <w:tc>
          <w:tcPr>
            <w:tcW w:w="14601" w:type="dxa"/>
            <w:gridSpan w:val="19"/>
            <w:shd w:val="clear" w:color="auto" w:fill="808080" w:themeFill="background1" w:themeFillShade="80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bCs/>
                <w:color w:val="FFFFFF" w:themeColor="background1"/>
                <w:sz w:val="18"/>
                <w:szCs w:val="18"/>
              </w:rPr>
              <w:t>FONDO: Tribunal Electoral de la Ciudad de México</w:t>
            </w:r>
          </w:p>
        </w:tc>
      </w:tr>
      <w:tr w:rsidR="00FD4478" w:rsidRPr="00304532" w:rsidTr="00F923EE">
        <w:trPr>
          <w:cantSplit/>
          <w:trHeight w:val="459"/>
          <w:jc w:val="center"/>
        </w:trPr>
        <w:tc>
          <w:tcPr>
            <w:tcW w:w="850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D4478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 xml:space="preserve">Series del fondo documental </w:t>
            </w:r>
            <w:r w:rsidRPr="00062C7F">
              <w:rPr>
                <w:b/>
                <w:bCs/>
                <w:color w:val="FFFFFF" w:themeColor="background1"/>
                <w:sz w:val="18"/>
                <w:szCs w:val="18"/>
              </w:rPr>
              <w:t>TECDMX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Valor documental</w:t>
            </w:r>
          </w:p>
        </w:tc>
        <w:tc>
          <w:tcPr>
            <w:tcW w:w="1417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Vigencia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Disposición documental</w:t>
            </w:r>
          </w:p>
        </w:tc>
        <w:tc>
          <w:tcPr>
            <w:tcW w:w="1279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Soporte de la Información</w:t>
            </w:r>
          </w:p>
        </w:tc>
        <w:tc>
          <w:tcPr>
            <w:tcW w:w="1701" w:type="dxa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Sistema de Datos</w:t>
            </w:r>
          </w:p>
          <w:p w:rsidR="00FD4478" w:rsidRPr="00062C7F" w:rsidRDefault="00FD4478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Personales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Nivel de seguridad</w:t>
            </w:r>
          </w:p>
        </w:tc>
        <w:tc>
          <w:tcPr>
            <w:tcW w:w="141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FD4478" w:rsidRPr="00304532" w:rsidTr="00621675">
        <w:trPr>
          <w:cantSplit/>
          <w:trHeight w:val="583"/>
          <w:jc w:val="center"/>
        </w:trPr>
        <w:tc>
          <w:tcPr>
            <w:tcW w:w="850" w:type="dxa"/>
            <w:vMerge/>
            <w:tcBorders>
              <w:bottom w:val="single" w:sz="4" w:space="0" w:color="D9D9D9" w:themeColor="background1" w:themeShade="D9"/>
            </w:tcBorders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109" w:type="dxa"/>
            <w:gridSpan w:val="2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Administrativo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Legal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Contable/ fiscal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Archivo de Trámite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Archivo de Concentración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621675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Vigencia Completa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Eliminación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Archivo Histórico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Muestreo</w:t>
            </w:r>
          </w:p>
        </w:tc>
        <w:tc>
          <w:tcPr>
            <w:tcW w:w="570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Impreso</w:t>
            </w:r>
          </w:p>
        </w:tc>
        <w:tc>
          <w:tcPr>
            <w:tcW w:w="709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Electrónico</w:t>
            </w:r>
          </w:p>
        </w:tc>
        <w:tc>
          <w:tcPr>
            <w:tcW w:w="1701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Nombre del sistema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Básico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Medio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Alto</w:t>
            </w:r>
          </w:p>
        </w:tc>
        <w:tc>
          <w:tcPr>
            <w:tcW w:w="1418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4478" w:rsidRPr="00304532" w:rsidTr="00FD4478">
        <w:trPr>
          <w:trHeight w:val="193"/>
          <w:jc w:val="center"/>
        </w:trPr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clear" w:color="auto" w:fill="7030A0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bCs/>
                <w:color w:val="FFFFFF" w:themeColor="background1"/>
                <w:sz w:val="18"/>
                <w:szCs w:val="18"/>
              </w:rPr>
              <w:t>1C</w:t>
            </w:r>
          </w:p>
        </w:tc>
        <w:tc>
          <w:tcPr>
            <w:tcW w:w="4109" w:type="dxa"/>
            <w:gridSpan w:val="2"/>
            <w:shd w:val="clear" w:color="auto" w:fill="7030A0"/>
            <w:vAlign w:val="center"/>
          </w:tcPr>
          <w:p w:rsidR="00FD4478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 xml:space="preserve">Legislación </w:t>
            </w:r>
          </w:p>
        </w:tc>
        <w:tc>
          <w:tcPr>
            <w:tcW w:w="425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1675" w:rsidRPr="00304532" w:rsidTr="00621675">
        <w:trPr>
          <w:trHeight w:val="950"/>
          <w:jc w:val="center"/>
        </w:trPr>
        <w:tc>
          <w:tcPr>
            <w:tcW w:w="850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Serie</w:t>
            </w:r>
          </w:p>
        </w:tc>
        <w:tc>
          <w:tcPr>
            <w:tcW w:w="988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621675" w:rsidRPr="00062C7F" w:rsidRDefault="00621675" w:rsidP="00621675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Subserie</w:t>
            </w:r>
          </w:p>
        </w:tc>
        <w:tc>
          <w:tcPr>
            <w:tcW w:w="3121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Descripción </w:t>
            </w: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6A6A6" w:themeColor="background1" w:themeShade="A6"/>
            </w:tcBorders>
            <w:shd w:val="clear" w:color="auto" w:fill="7030A0"/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4121" w:rsidRPr="00304532" w:rsidTr="00574121">
        <w:trPr>
          <w:trHeight w:val="434"/>
          <w:jc w:val="center"/>
        </w:trPr>
        <w:tc>
          <w:tcPr>
            <w:tcW w:w="850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D4478">
              <w:rPr>
                <w:b/>
                <w:sz w:val="18"/>
                <w:szCs w:val="18"/>
              </w:rPr>
              <w:t>1C.1</w:t>
            </w:r>
          </w:p>
        </w:tc>
        <w:tc>
          <w:tcPr>
            <w:tcW w:w="988" w:type="dxa"/>
            <w:vMerge w:val="restart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Circulares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FD447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C4749A" w:rsidRDefault="00574121" w:rsidP="00621675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C4749A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574121">
        <w:trPr>
          <w:trHeight w:val="420"/>
          <w:jc w:val="center"/>
        </w:trPr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D4478">
              <w:rPr>
                <w:b/>
                <w:sz w:val="18"/>
                <w:szCs w:val="18"/>
              </w:rPr>
              <w:t>1C.2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Leyes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FD447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574121">
        <w:trPr>
          <w:trHeight w:val="480"/>
          <w:jc w:val="center"/>
        </w:trPr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D4478">
              <w:rPr>
                <w:b/>
                <w:sz w:val="18"/>
                <w:szCs w:val="18"/>
              </w:rPr>
              <w:t>1C.3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Códigos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FD4478" w:rsidRDefault="00574121" w:rsidP="00621675">
            <w:pPr>
              <w:jc w:val="center"/>
              <w:rPr>
                <w:sz w:val="16"/>
                <w:szCs w:val="16"/>
              </w:rPr>
            </w:pPr>
            <w:r w:rsidRPr="00FD447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574121">
        <w:trPr>
          <w:trHeight w:val="480"/>
          <w:jc w:val="center"/>
        </w:trPr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D4478">
              <w:rPr>
                <w:b/>
                <w:sz w:val="18"/>
                <w:szCs w:val="18"/>
              </w:rPr>
              <w:t>1C.4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Decretos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FD4478" w:rsidRDefault="00574121" w:rsidP="00621675">
            <w:pPr>
              <w:jc w:val="center"/>
              <w:rPr>
                <w:sz w:val="16"/>
                <w:szCs w:val="16"/>
              </w:rPr>
            </w:pPr>
            <w:r w:rsidRPr="00FD447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574121">
        <w:trPr>
          <w:trHeight w:val="480"/>
          <w:jc w:val="center"/>
        </w:trPr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D4478">
              <w:rPr>
                <w:b/>
                <w:sz w:val="18"/>
                <w:szCs w:val="18"/>
              </w:rPr>
              <w:t>1C.5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Compilaciones jurídicas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FD4478" w:rsidRDefault="00574121" w:rsidP="00621675">
            <w:pPr>
              <w:jc w:val="center"/>
              <w:rPr>
                <w:sz w:val="16"/>
                <w:szCs w:val="16"/>
              </w:rPr>
            </w:pPr>
            <w:r w:rsidRPr="00FD447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574121">
        <w:trPr>
          <w:trHeight w:val="480"/>
          <w:jc w:val="center"/>
        </w:trPr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D4478">
              <w:rPr>
                <w:b/>
                <w:sz w:val="18"/>
                <w:szCs w:val="18"/>
              </w:rPr>
              <w:t>1C.6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Publicaciones en </w:t>
            </w:r>
            <w:r w:rsidRPr="00FD4478">
              <w:rPr>
                <w:sz w:val="18"/>
                <w:szCs w:val="18"/>
              </w:rPr>
              <w:t>Gaceta Oficial de la Ciudad de México y D</w:t>
            </w:r>
            <w:r>
              <w:rPr>
                <w:sz w:val="18"/>
                <w:szCs w:val="18"/>
              </w:rPr>
              <w:t>iario Oficial de la Federación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D4478" w:rsidRDefault="00574121" w:rsidP="00621675">
            <w:pPr>
              <w:jc w:val="center"/>
              <w:rPr>
                <w:sz w:val="18"/>
                <w:szCs w:val="18"/>
              </w:rPr>
            </w:pPr>
            <w:r w:rsidRPr="00FD4478"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FD4478" w:rsidRDefault="00574121" w:rsidP="00621675">
            <w:pPr>
              <w:jc w:val="center"/>
              <w:rPr>
                <w:sz w:val="16"/>
                <w:szCs w:val="16"/>
              </w:rPr>
            </w:pPr>
            <w:r w:rsidRPr="00FD447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621675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304DF" w:rsidRPr="00304532" w:rsidRDefault="00D304DF" w:rsidP="004C397D">
      <w:pPr>
        <w:tabs>
          <w:tab w:val="left" w:pos="1457"/>
        </w:tabs>
        <w:rPr>
          <w:b/>
          <w:sz w:val="18"/>
          <w:szCs w:val="18"/>
        </w:rPr>
      </w:pPr>
    </w:p>
    <w:p w:rsidR="00D304DF" w:rsidRPr="00304532" w:rsidRDefault="00D304DF" w:rsidP="004C397D">
      <w:pPr>
        <w:tabs>
          <w:tab w:val="left" w:pos="1457"/>
        </w:tabs>
        <w:rPr>
          <w:b/>
          <w:sz w:val="18"/>
          <w:szCs w:val="18"/>
        </w:rPr>
      </w:pPr>
    </w:p>
    <w:p w:rsidR="00FD4478" w:rsidRDefault="00FD4478" w:rsidP="004C397D">
      <w:pPr>
        <w:tabs>
          <w:tab w:val="left" w:pos="1457"/>
        </w:tabs>
        <w:rPr>
          <w:b/>
          <w:sz w:val="18"/>
          <w:szCs w:val="18"/>
        </w:rPr>
      </w:pPr>
    </w:p>
    <w:p w:rsidR="00FD4478" w:rsidRDefault="00FD4478" w:rsidP="004C397D">
      <w:pPr>
        <w:tabs>
          <w:tab w:val="left" w:pos="1457"/>
        </w:tabs>
        <w:rPr>
          <w:b/>
          <w:sz w:val="18"/>
          <w:szCs w:val="18"/>
        </w:rPr>
      </w:pPr>
    </w:p>
    <w:tbl>
      <w:tblPr>
        <w:tblStyle w:val="Tablaconcuadrcula"/>
        <w:tblW w:w="1473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987"/>
        <w:gridCol w:w="255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567"/>
        <w:gridCol w:w="708"/>
        <w:gridCol w:w="2410"/>
        <w:gridCol w:w="425"/>
        <w:gridCol w:w="426"/>
        <w:gridCol w:w="425"/>
        <w:gridCol w:w="1417"/>
      </w:tblGrid>
      <w:tr w:rsidR="00FD4478" w:rsidRPr="00304532" w:rsidTr="002C66DE">
        <w:trPr>
          <w:trHeight w:val="426"/>
          <w:tblHeader/>
          <w:jc w:val="center"/>
        </w:trPr>
        <w:tc>
          <w:tcPr>
            <w:tcW w:w="14737" w:type="dxa"/>
            <w:gridSpan w:val="19"/>
            <w:shd w:val="clear" w:color="auto" w:fill="808080" w:themeFill="background1" w:themeFillShade="80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bCs/>
                <w:color w:val="FFFFFF" w:themeColor="background1"/>
                <w:sz w:val="18"/>
                <w:szCs w:val="18"/>
              </w:rPr>
              <w:lastRenderedPageBreak/>
              <w:t>FONDO: Tribunal Electoral de la Ciudad de México</w:t>
            </w:r>
          </w:p>
        </w:tc>
      </w:tr>
      <w:tr w:rsidR="00FD4478" w:rsidRPr="00304532" w:rsidTr="00574121">
        <w:trPr>
          <w:cantSplit/>
          <w:trHeight w:val="459"/>
          <w:tblHeader/>
          <w:jc w:val="center"/>
        </w:trPr>
        <w:tc>
          <w:tcPr>
            <w:tcW w:w="847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D4478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 xml:space="preserve">Series del fondo documental </w:t>
            </w:r>
            <w:r w:rsidRPr="00062C7F">
              <w:rPr>
                <w:b/>
                <w:bCs/>
                <w:color w:val="FFFFFF" w:themeColor="background1"/>
                <w:sz w:val="18"/>
                <w:szCs w:val="18"/>
              </w:rPr>
              <w:t>TECDMX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Valor documental</w:t>
            </w:r>
          </w:p>
        </w:tc>
        <w:tc>
          <w:tcPr>
            <w:tcW w:w="1418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Vigencia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Disposición documental</w:t>
            </w:r>
          </w:p>
        </w:tc>
        <w:tc>
          <w:tcPr>
            <w:tcW w:w="1275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Soporte de la Información</w:t>
            </w:r>
          </w:p>
        </w:tc>
        <w:tc>
          <w:tcPr>
            <w:tcW w:w="2410" w:type="dxa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Sistema de Datos</w:t>
            </w:r>
          </w:p>
          <w:p w:rsidR="00FD4478" w:rsidRPr="00062C7F" w:rsidRDefault="00FD4478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Personales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Nivel de seguridad</w:t>
            </w:r>
          </w:p>
        </w:tc>
        <w:tc>
          <w:tcPr>
            <w:tcW w:w="1417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0C0134" w:rsidRPr="00304532" w:rsidTr="00574121">
        <w:trPr>
          <w:cantSplit/>
          <w:trHeight w:val="310"/>
          <w:tblHeader/>
          <w:jc w:val="center"/>
        </w:trPr>
        <w:tc>
          <w:tcPr>
            <w:tcW w:w="847" w:type="dxa"/>
            <w:vMerge/>
            <w:tcBorders>
              <w:bottom w:val="single" w:sz="4" w:space="0" w:color="D9D9D9" w:themeColor="background1" w:themeShade="D9"/>
            </w:tcBorders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Administrativo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Legal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Contable/ fiscal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Archivo de Trámite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Archivo de Concentración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621675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Vigencia Completa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Eliminación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Archivo Histórico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Muestreo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Impreso</w:t>
            </w:r>
          </w:p>
        </w:tc>
        <w:tc>
          <w:tcPr>
            <w:tcW w:w="708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Electrónico</w:t>
            </w:r>
          </w:p>
        </w:tc>
        <w:tc>
          <w:tcPr>
            <w:tcW w:w="2410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Nombre del sistema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Básico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Medio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Alto</w:t>
            </w:r>
          </w:p>
        </w:tc>
        <w:tc>
          <w:tcPr>
            <w:tcW w:w="1417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0134" w:rsidRPr="00304532" w:rsidTr="00574121">
        <w:trPr>
          <w:trHeight w:val="193"/>
          <w:tblHeader/>
          <w:jc w:val="center"/>
        </w:trPr>
        <w:tc>
          <w:tcPr>
            <w:tcW w:w="847" w:type="dxa"/>
            <w:tcBorders>
              <w:top w:val="single" w:sz="4" w:space="0" w:color="D9D9D9" w:themeColor="background1" w:themeShade="D9"/>
            </w:tcBorders>
            <w:shd w:val="clear" w:color="auto" w:fill="7030A0"/>
            <w:vAlign w:val="center"/>
          </w:tcPr>
          <w:p w:rsidR="00FD4478" w:rsidRPr="00062C7F" w:rsidRDefault="00EF16F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bCs/>
                <w:color w:val="FFFFFF" w:themeColor="background1"/>
                <w:sz w:val="18"/>
                <w:szCs w:val="18"/>
              </w:rPr>
              <w:t>2C</w:t>
            </w:r>
          </w:p>
        </w:tc>
        <w:tc>
          <w:tcPr>
            <w:tcW w:w="3543" w:type="dxa"/>
            <w:gridSpan w:val="2"/>
            <w:shd w:val="clear" w:color="auto" w:fill="7030A0"/>
            <w:vAlign w:val="center"/>
          </w:tcPr>
          <w:p w:rsidR="00FD4478" w:rsidRPr="00062C7F" w:rsidRDefault="004A1B1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Asuntos J</w:t>
            </w:r>
            <w:r w:rsidR="00621675" w:rsidRPr="00062C7F">
              <w:rPr>
                <w:b/>
                <w:bCs/>
                <w:color w:val="FFFFFF" w:themeColor="background1"/>
                <w:sz w:val="18"/>
                <w:szCs w:val="18"/>
              </w:rPr>
              <w:t xml:space="preserve">urídicos </w:t>
            </w:r>
          </w:p>
        </w:tc>
        <w:tc>
          <w:tcPr>
            <w:tcW w:w="425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7030A0"/>
          </w:tcPr>
          <w:p w:rsidR="00FD4478" w:rsidRPr="00062C7F" w:rsidRDefault="00FD4478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1675" w:rsidRPr="00304532" w:rsidTr="00574121">
        <w:trPr>
          <w:trHeight w:val="1299"/>
          <w:tblHeader/>
          <w:jc w:val="center"/>
        </w:trPr>
        <w:tc>
          <w:tcPr>
            <w:tcW w:w="847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Serie</w:t>
            </w:r>
          </w:p>
        </w:tc>
        <w:tc>
          <w:tcPr>
            <w:tcW w:w="987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621675" w:rsidRPr="00062C7F" w:rsidRDefault="00621675" w:rsidP="00621675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Subserie</w:t>
            </w:r>
          </w:p>
        </w:tc>
        <w:tc>
          <w:tcPr>
            <w:tcW w:w="2556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621675" w:rsidRPr="00062C7F" w:rsidRDefault="00621675" w:rsidP="00621675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Descripción </w:t>
            </w: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6A6A6" w:themeColor="background1" w:themeShade="A6"/>
            </w:tcBorders>
            <w:shd w:val="clear" w:color="auto" w:fill="7030A0"/>
          </w:tcPr>
          <w:p w:rsidR="00621675" w:rsidRPr="00062C7F" w:rsidRDefault="00621675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1675" w:rsidRPr="00304532" w:rsidTr="00574121">
        <w:trPr>
          <w:trHeight w:val="434"/>
          <w:jc w:val="center"/>
        </w:trPr>
        <w:tc>
          <w:tcPr>
            <w:tcW w:w="84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1675" w:rsidRPr="000C0134" w:rsidRDefault="00621675" w:rsidP="00EF16F8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C0134">
              <w:rPr>
                <w:b/>
                <w:sz w:val="18"/>
                <w:szCs w:val="18"/>
              </w:rPr>
              <w:t>2C.1</w:t>
            </w:r>
          </w:p>
        </w:tc>
        <w:tc>
          <w:tcPr>
            <w:tcW w:w="98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621675" w:rsidRPr="000C0134" w:rsidRDefault="00621675" w:rsidP="00EF16F8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1675" w:rsidRPr="000C0134" w:rsidRDefault="00621675" w:rsidP="00621675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C0134">
              <w:rPr>
                <w:sz w:val="18"/>
                <w:szCs w:val="18"/>
              </w:rPr>
              <w:t>Contratos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1675" w:rsidRPr="000C0134" w:rsidRDefault="00621675" w:rsidP="00EF16F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C013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1675" w:rsidRPr="000C0134" w:rsidRDefault="00621675" w:rsidP="00EF16F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C013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1675" w:rsidRPr="000C0134" w:rsidRDefault="00621675" w:rsidP="00EF16F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1675" w:rsidRPr="000C0134" w:rsidRDefault="002C66DE" w:rsidP="00EF16F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1675" w:rsidRPr="000C0134" w:rsidRDefault="002C66DE" w:rsidP="00EF16F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1675" w:rsidRPr="000C0134" w:rsidRDefault="002C66DE" w:rsidP="00EF16F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1675" w:rsidRPr="000C0134" w:rsidRDefault="002C66DE" w:rsidP="00EF16F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1675" w:rsidRPr="000C0134" w:rsidRDefault="00621675" w:rsidP="00EF16F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1675" w:rsidRPr="000C0134" w:rsidRDefault="00621675" w:rsidP="00EF16F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C0134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621675" w:rsidRPr="000C0134" w:rsidRDefault="00621675" w:rsidP="00EF16F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C0134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1675" w:rsidRPr="00304532" w:rsidRDefault="00621675" w:rsidP="00EF16F8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1675" w:rsidRPr="00621675" w:rsidRDefault="00621675" w:rsidP="000C0134">
            <w:pPr>
              <w:tabs>
                <w:tab w:val="left" w:pos="1457"/>
              </w:tabs>
              <w:jc w:val="both"/>
              <w:rPr>
                <w:sz w:val="12"/>
                <w:szCs w:val="16"/>
              </w:rPr>
            </w:pPr>
            <w:r w:rsidRPr="00621675">
              <w:rPr>
                <w:sz w:val="12"/>
                <w:szCs w:val="16"/>
              </w:rPr>
              <w:t>Elaboración, validación, control y registro de los contratos de adquisiciones, arrendamientos y prestación de servicios para el Tribunal Electoral de la Ciudad de México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1675" w:rsidRPr="00E870D2" w:rsidRDefault="00621675" w:rsidP="00EF16F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1675" w:rsidRPr="00304532" w:rsidRDefault="00621675" w:rsidP="00EF16F8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1675" w:rsidRPr="00304532" w:rsidRDefault="00621675" w:rsidP="00EF16F8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1675" w:rsidRPr="00304532" w:rsidRDefault="00621675" w:rsidP="00EF16F8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574121">
        <w:trPr>
          <w:trHeight w:val="420"/>
          <w:jc w:val="center"/>
        </w:trPr>
        <w:tc>
          <w:tcPr>
            <w:tcW w:w="84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C0134">
              <w:rPr>
                <w:b/>
                <w:sz w:val="18"/>
                <w:szCs w:val="18"/>
              </w:rPr>
              <w:t>2C.1.01</w:t>
            </w: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C0134">
              <w:rPr>
                <w:sz w:val="18"/>
                <w:szCs w:val="18"/>
              </w:rPr>
              <w:t xml:space="preserve">Contratos de Licitación Pública Nacional 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C013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C013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C0134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2C66D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621675" w:rsidRDefault="00574121" w:rsidP="002C66DE">
            <w:pPr>
              <w:tabs>
                <w:tab w:val="left" w:pos="1457"/>
              </w:tabs>
              <w:jc w:val="both"/>
              <w:rPr>
                <w:sz w:val="12"/>
                <w:szCs w:val="16"/>
              </w:rPr>
            </w:pPr>
            <w:r w:rsidRPr="00621675">
              <w:rPr>
                <w:sz w:val="12"/>
                <w:szCs w:val="16"/>
              </w:rPr>
              <w:t>Elaboración, validación, control y registro de los contratos de adquisiciones, arrendamientos y prestación de servicios para el Tribunal Electoral de la Ciudad de México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2C66D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2C66D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2C66D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574121">
        <w:trPr>
          <w:trHeight w:val="480"/>
          <w:jc w:val="center"/>
        </w:trPr>
        <w:tc>
          <w:tcPr>
            <w:tcW w:w="847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C0134">
              <w:rPr>
                <w:b/>
                <w:sz w:val="18"/>
                <w:szCs w:val="18"/>
              </w:rPr>
              <w:t>2C.1.02</w:t>
            </w: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C0134">
              <w:rPr>
                <w:sz w:val="18"/>
                <w:szCs w:val="18"/>
              </w:rPr>
              <w:t xml:space="preserve">Contratos de Invitación Restringida 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C013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C013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C0134" w:rsidRDefault="00574121" w:rsidP="002C66DE">
            <w:pPr>
              <w:jc w:val="center"/>
              <w:rPr>
                <w:sz w:val="18"/>
                <w:szCs w:val="18"/>
              </w:rPr>
            </w:pPr>
            <w:r w:rsidRPr="000C0134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2C66DE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621675" w:rsidRDefault="00574121" w:rsidP="002C66DE">
            <w:pPr>
              <w:tabs>
                <w:tab w:val="left" w:pos="1457"/>
              </w:tabs>
              <w:jc w:val="both"/>
              <w:rPr>
                <w:sz w:val="12"/>
                <w:szCs w:val="16"/>
              </w:rPr>
            </w:pPr>
            <w:r w:rsidRPr="00621675">
              <w:rPr>
                <w:sz w:val="12"/>
                <w:szCs w:val="16"/>
              </w:rPr>
              <w:t>Elaboración, validación, control y registro de los contratos de adquisiciones, arrendamientos y prestación de servicios para el Tribunal Electoral de la Ciudad de México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2C66D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2C66D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2C66D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574121">
        <w:trPr>
          <w:trHeight w:val="480"/>
          <w:jc w:val="center"/>
        </w:trPr>
        <w:tc>
          <w:tcPr>
            <w:tcW w:w="847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C0134">
              <w:rPr>
                <w:b/>
                <w:sz w:val="18"/>
                <w:szCs w:val="18"/>
              </w:rPr>
              <w:t>2C.1.03</w:t>
            </w: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C0134">
              <w:rPr>
                <w:sz w:val="18"/>
                <w:szCs w:val="18"/>
              </w:rPr>
              <w:t>Contratos de Adjudicación Directa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C013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C013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C0134" w:rsidRDefault="00574121" w:rsidP="002C66DE">
            <w:pPr>
              <w:jc w:val="center"/>
              <w:rPr>
                <w:sz w:val="18"/>
                <w:szCs w:val="18"/>
              </w:rPr>
            </w:pPr>
            <w:r w:rsidRPr="000C0134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2C66DE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621675" w:rsidRDefault="00574121" w:rsidP="002C66DE">
            <w:pPr>
              <w:tabs>
                <w:tab w:val="left" w:pos="1457"/>
              </w:tabs>
              <w:jc w:val="both"/>
              <w:rPr>
                <w:sz w:val="12"/>
                <w:szCs w:val="16"/>
              </w:rPr>
            </w:pPr>
            <w:r w:rsidRPr="00621675">
              <w:rPr>
                <w:sz w:val="12"/>
                <w:szCs w:val="16"/>
              </w:rPr>
              <w:t>Elaboración, validación, control y registro de los contratos de adquisiciones, arrendamientos y prestación de servicios para el Tribunal Electoral de la Ciudad de México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2C66D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2C66D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2C66D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574121">
        <w:trPr>
          <w:trHeight w:val="480"/>
          <w:jc w:val="center"/>
        </w:trPr>
        <w:tc>
          <w:tcPr>
            <w:tcW w:w="847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b/>
                <w:sz w:val="18"/>
                <w:szCs w:val="18"/>
              </w:rPr>
              <w:t>2C.1.04</w:t>
            </w: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 xml:space="preserve">Contratos de Prestación de Servicios por Honorarios 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E870D2" w:rsidRDefault="00574121" w:rsidP="002C66DE">
            <w:pPr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621675" w:rsidRDefault="00574121" w:rsidP="002C66DE">
            <w:pPr>
              <w:tabs>
                <w:tab w:val="left" w:pos="1457"/>
              </w:tabs>
              <w:jc w:val="both"/>
              <w:rPr>
                <w:sz w:val="12"/>
                <w:szCs w:val="16"/>
              </w:rPr>
            </w:pPr>
            <w:r w:rsidRPr="00621675">
              <w:rPr>
                <w:sz w:val="12"/>
                <w:szCs w:val="16"/>
              </w:rPr>
              <w:t>Elaboración, validación, control y registro de los contratos de adquisiciones, arrendamientos y prestación de servicios para el Tribunal Electoral de la Ciudad de México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2C66D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2C66D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2C66D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574121">
        <w:trPr>
          <w:trHeight w:val="534"/>
          <w:jc w:val="center"/>
        </w:trPr>
        <w:tc>
          <w:tcPr>
            <w:tcW w:w="847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b/>
                <w:sz w:val="18"/>
                <w:szCs w:val="18"/>
              </w:rPr>
              <w:t>2C.1.05</w:t>
            </w: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Contratos de Prestación de Servicios por honorarios Asimilados a Salarios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E870D2" w:rsidRDefault="00574121" w:rsidP="002C66DE">
            <w:pPr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8F62E0" w:rsidRDefault="00574121" w:rsidP="002C66DE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  <w:r w:rsidRPr="00621675">
              <w:rPr>
                <w:sz w:val="12"/>
                <w:szCs w:val="16"/>
              </w:rPr>
              <w:t>Elaboración, validación, control y registro de los contratos de adquisiciones, arrendamientos y prestación de servicios para el Tribunal Electoral de la Ciudad de México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2C66D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2C66D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2C66D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574121">
        <w:trPr>
          <w:trHeight w:val="614"/>
          <w:jc w:val="center"/>
        </w:trPr>
        <w:tc>
          <w:tcPr>
            <w:tcW w:w="847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b/>
                <w:sz w:val="18"/>
                <w:szCs w:val="18"/>
              </w:rPr>
              <w:t>2C.1.06</w:t>
            </w: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Contratos de compra venta por afectación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C0134" w:rsidRDefault="00574121" w:rsidP="002C66D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E870D2" w:rsidRDefault="00574121" w:rsidP="002C66DE">
            <w:pPr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8F62E0" w:rsidRDefault="00574121" w:rsidP="002C66DE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  <w:r w:rsidRPr="00621675">
              <w:rPr>
                <w:sz w:val="12"/>
                <w:szCs w:val="16"/>
              </w:rPr>
              <w:t>Elaboración, validación, control y registro de los contratos de adquisiciones, arrendamientos y prestación de servicios para el Tribunal Electoral de la Ciudad de México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C66D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E870D2">
              <w:rPr>
                <w:sz w:val="18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2C66D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2C66D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2C66D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574121">
        <w:trPr>
          <w:trHeight w:val="364"/>
          <w:jc w:val="center"/>
        </w:trPr>
        <w:tc>
          <w:tcPr>
            <w:tcW w:w="8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6198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E870D2">
              <w:rPr>
                <w:b/>
                <w:sz w:val="18"/>
                <w:szCs w:val="18"/>
              </w:rPr>
              <w:t>2C.2</w:t>
            </w:r>
          </w:p>
        </w:tc>
        <w:tc>
          <w:tcPr>
            <w:tcW w:w="98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E870D2" w:rsidRDefault="00574121" w:rsidP="00E6198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6198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6D7B02">
              <w:rPr>
                <w:sz w:val="18"/>
                <w:szCs w:val="18"/>
              </w:rPr>
              <w:t>Convenios interinstitucionales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6198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6198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6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6198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6198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6198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6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61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6198B">
            <w:pPr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E870D2" w:rsidRDefault="00574121" w:rsidP="00E61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6198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6198B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6198B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6198B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6198B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6198B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574121">
        <w:trPr>
          <w:trHeight w:val="480"/>
          <w:jc w:val="center"/>
        </w:trPr>
        <w:tc>
          <w:tcPr>
            <w:tcW w:w="8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E870D2">
              <w:rPr>
                <w:b/>
                <w:sz w:val="18"/>
                <w:szCs w:val="18"/>
              </w:rPr>
              <w:t>2C.3</w:t>
            </w:r>
          </w:p>
        </w:tc>
        <w:tc>
          <w:tcPr>
            <w:tcW w:w="987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6D7B02">
              <w:rPr>
                <w:sz w:val="18"/>
                <w:szCs w:val="18"/>
              </w:rPr>
              <w:t>Opiniones o estudios jurídicos en materia contractual y normativa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1C60F6" w:rsidP="00E870D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E870D2" w:rsidRDefault="00574121" w:rsidP="00E8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574121">
        <w:trPr>
          <w:trHeight w:val="480"/>
          <w:jc w:val="center"/>
        </w:trPr>
        <w:tc>
          <w:tcPr>
            <w:tcW w:w="8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E870D2">
              <w:rPr>
                <w:b/>
                <w:sz w:val="18"/>
                <w:szCs w:val="18"/>
              </w:rPr>
              <w:t>2C.4</w:t>
            </w:r>
          </w:p>
        </w:tc>
        <w:tc>
          <w:tcPr>
            <w:tcW w:w="987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6D7B02">
              <w:rPr>
                <w:sz w:val="18"/>
                <w:szCs w:val="18"/>
              </w:rPr>
              <w:t>Normativa interna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1C60F6" w:rsidP="00E870D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E870D2" w:rsidRDefault="00574121" w:rsidP="00E8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574121">
        <w:trPr>
          <w:trHeight w:val="480"/>
          <w:jc w:val="center"/>
        </w:trPr>
        <w:tc>
          <w:tcPr>
            <w:tcW w:w="8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E870D2">
              <w:rPr>
                <w:b/>
                <w:sz w:val="18"/>
                <w:szCs w:val="18"/>
              </w:rPr>
              <w:lastRenderedPageBreak/>
              <w:t>2C.5</w:t>
            </w:r>
          </w:p>
        </w:tc>
        <w:tc>
          <w:tcPr>
            <w:tcW w:w="98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987AE6" w:rsidP="00E870D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 A</w:t>
            </w:r>
            <w:r w:rsidR="00574121" w:rsidRPr="00E870D2">
              <w:rPr>
                <w:sz w:val="18"/>
                <w:szCs w:val="18"/>
              </w:rPr>
              <w:t>nual de Actividades del Tribunal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E870D2" w:rsidRDefault="00574121" w:rsidP="00E8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574121">
        <w:trPr>
          <w:trHeight w:val="299"/>
          <w:jc w:val="center"/>
        </w:trPr>
        <w:tc>
          <w:tcPr>
            <w:tcW w:w="8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E870D2">
              <w:rPr>
                <w:b/>
                <w:sz w:val="18"/>
                <w:szCs w:val="18"/>
              </w:rPr>
              <w:t>2C.6</w:t>
            </w:r>
          </w:p>
        </w:tc>
        <w:tc>
          <w:tcPr>
            <w:tcW w:w="987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Juicios de Amparo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jc w:val="center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E870D2" w:rsidRDefault="00574121" w:rsidP="00E8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4A1B18">
        <w:trPr>
          <w:trHeight w:val="402"/>
          <w:jc w:val="center"/>
        </w:trPr>
        <w:tc>
          <w:tcPr>
            <w:tcW w:w="84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Default="00574121" w:rsidP="00F70F0D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E870D2" w:rsidRDefault="00574121" w:rsidP="00F70F0D">
            <w:pPr>
              <w:tabs>
                <w:tab w:val="left" w:pos="1457"/>
              </w:tabs>
              <w:jc w:val="center"/>
              <w:rPr>
                <w:b/>
                <w:sz w:val="18"/>
                <w:szCs w:val="16"/>
              </w:rPr>
            </w:pPr>
            <w:r w:rsidRPr="00E870D2">
              <w:rPr>
                <w:b/>
                <w:sz w:val="18"/>
                <w:szCs w:val="16"/>
              </w:rPr>
              <w:t>2C.6</w:t>
            </w:r>
            <w:r w:rsidR="00987AE6">
              <w:rPr>
                <w:b/>
                <w:sz w:val="18"/>
                <w:szCs w:val="16"/>
              </w:rPr>
              <w:t>.</w:t>
            </w:r>
            <w:r w:rsidRPr="00E870D2">
              <w:rPr>
                <w:b/>
                <w:sz w:val="18"/>
                <w:szCs w:val="16"/>
              </w:rPr>
              <w:t>01</w:t>
            </w: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F70F0D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  <w:r w:rsidRPr="00E870D2">
              <w:rPr>
                <w:sz w:val="18"/>
                <w:szCs w:val="16"/>
              </w:rPr>
              <w:t>Juicios de Amparo directo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F70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70F0D" w:rsidRDefault="00574121" w:rsidP="00F70F0D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70F0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70F0D" w:rsidRDefault="00574121" w:rsidP="00F70F0D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70F0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70F0D" w:rsidRDefault="00574121" w:rsidP="00F70F0D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70F0D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F70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F70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F70F0D">
            <w:pPr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FD4478" w:rsidRDefault="00574121" w:rsidP="00F70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F70F0D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4A1B18">
        <w:trPr>
          <w:trHeight w:val="423"/>
          <w:jc w:val="center"/>
        </w:trPr>
        <w:tc>
          <w:tcPr>
            <w:tcW w:w="847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Default="00574121" w:rsidP="00F70F0D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E870D2" w:rsidRDefault="00574121" w:rsidP="00F70F0D">
            <w:pPr>
              <w:tabs>
                <w:tab w:val="left" w:pos="1457"/>
              </w:tabs>
              <w:jc w:val="center"/>
              <w:rPr>
                <w:b/>
                <w:sz w:val="18"/>
                <w:szCs w:val="16"/>
              </w:rPr>
            </w:pPr>
            <w:r w:rsidRPr="00E870D2">
              <w:rPr>
                <w:b/>
                <w:sz w:val="18"/>
                <w:szCs w:val="16"/>
              </w:rPr>
              <w:t>2C.6</w:t>
            </w:r>
            <w:r w:rsidR="00987AE6">
              <w:rPr>
                <w:b/>
                <w:sz w:val="18"/>
                <w:szCs w:val="16"/>
              </w:rPr>
              <w:t>.</w:t>
            </w:r>
            <w:r w:rsidRPr="00E870D2">
              <w:rPr>
                <w:b/>
                <w:sz w:val="18"/>
                <w:szCs w:val="16"/>
              </w:rPr>
              <w:t>02</w:t>
            </w: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F70F0D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  <w:r w:rsidRPr="00E870D2">
              <w:rPr>
                <w:sz w:val="18"/>
                <w:szCs w:val="16"/>
              </w:rPr>
              <w:t>Juicios de Amparo indirecto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F70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70F0D" w:rsidRDefault="00574121" w:rsidP="00F70F0D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70F0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70F0D" w:rsidRDefault="00574121" w:rsidP="00F70F0D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70F0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70F0D" w:rsidRDefault="00574121" w:rsidP="00F70F0D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70F0D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F70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F70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F70F0D">
            <w:pPr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FD4478" w:rsidRDefault="00574121" w:rsidP="00F70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F70F0D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574121">
        <w:trPr>
          <w:trHeight w:val="480"/>
          <w:jc w:val="center"/>
        </w:trPr>
        <w:tc>
          <w:tcPr>
            <w:tcW w:w="8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Default="00574121" w:rsidP="00E870D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2C.7</w:t>
            </w:r>
          </w:p>
        </w:tc>
        <w:tc>
          <w:tcPr>
            <w:tcW w:w="98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Actuaciones y representaciones en materia legal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304532" w:rsidRDefault="00574121" w:rsidP="00E8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4A1B18">
        <w:trPr>
          <w:trHeight w:val="351"/>
          <w:jc w:val="center"/>
        </w:trPr>
        <w:tc>
          <w:tcPr>
            <w:tcW w:w="8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Default="00574121" w:rsidP="00E870D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2C.8</w:t>
            </w:r>
          </w:p>
        </w:tc>
        <w:tc>
          <w:tcPr>
            <w:tcW w:w="987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E870D2">
              <w:rPr>
                <w:sz w:val="18"/>
                <w:szCs w:val="18"/>
              </w:rPr>
              <w:t>Denuncias penales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E870D2" w:rsidRDefault="00574121" w:rsidP="00E870D2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E870D2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574121">
        <w:trPr>
          <w:trHeight w:val="480"/>
          <w:jc w:val="center"/>
        </w:trPr>
        <w:tc>
          <w:tcPr>
            <w:tcW w:w="8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Default="00574121" w:rsidP="00E870D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2C.9</w:t>
            </w:r>
          </w:p>
        </w:tc>
        <w:tc>
          <w:tcPr>
            <w:tcW w:w="987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E870D2" w:rsidRDefault="00574121" w:rsidP="002E00A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E870D2" w:rsidRDefault="00574121" w:rsidP="002E00A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Trámites de IESBN y ISSN ante el </w:t>
            </w:r>
            <w:r w:rsidRPr="00E870D2">
              <w:rPr>
                <w:sz w:val="18"/>
                <w:szCs w:val="18"/>
              </w:rPr>
              <w:t>Instituto Nacional del Derecho de Autor (</w:t>
            </w:r>
            <w:r w:rsidRPr="00E870D2">
              <w:rPr>
                <w:i/>
                <w:sz w:val="18"/>
                <w:szCs w:val="18"/>
              </w:rPr>
              <w:t>INDAUTOR</w:t>
            </w:r>
            <w:r w:rsidRPr="00E870D2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E870D2" w:rsidRDefault="00574121" w:rsidP="00661721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E870D2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8F62E0" w:rsidRDefault="00661721" w:rsidP="00661721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8F62E0" w:rsidRDefault="00574121" w:rsidP="00E870D2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E870D2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62C7F" w:rsidRDefault="00062C7F" w:rsidP="004C397D">
      <w:pPr>
        <w:tabs>
          <w:tab w:val="left" w:pos="1457"/>
        </w:tabs>
        <w:rPr>
          <w:b/>
          <w:sz w:val="18"/>
          <w:szCs w:val="18"/>
        </w:rPr>
      </w:pPr>
    </w:p>
    <w:p w:rsidR="00613805" w:rsidRDefault="00613805" w:rsidP="004C397D">
      <w:pPr>
        <w:tabs>
          <w:tab w:val="left" w:pos="1457"/>
        </w:tabs>
        <w:rPr>
          <w:b/>
          <w:sz w:val="18"/>
          <w:szCs w:val="18"/>
        </w:rPr>
      </w:pPr>
    </w:p>
    <w:p w:rsidR="00613805" w:rsidRDefault="00613805" w:rsidP="004C397D">
      <w:pPr>
        <w:tabs>
          <w:tab w:val="left" w:pos="1457"/>
        </w:tabs>
        <w:rPr>
          <w:b/>
          <w:sz w:val="18"/>
          <w:szCs w:val="18"/>
        </w:rPr>
      </w:pPr>
    </w:p>
    <w:p w:rsidR="006D7B02" w:rsidRDefault="006D7B02" w:rsidP="004C397D">
      <w:pPr>
        <w:tabs>
          <w:tab w:val="left" w:pos="1457"/>
        </w:tabs>
        <w:rPr>
          <w:b/>
          <w:sz w:val="18"/>
          <w:szCs w:val="18"/>
        </w:rPr>
      </w:pPr>
    </w:p>
    <w:p w:rsidR="006D7B02" w:rsidRDefault="006D7B02" w:rsidP="004C397D">
      <w:pPr>
        <w:tabs>
          <w:tab w:val="left" w:pos="1457"/>
        </w:tabs>
        <w:rPr>
          <w:b/>
          <w:sz w:val="18"/>
          <w:szCs w:val="18"/>
        </w:rPr>
      </w:pPr>
    </w:p>
    <w:p w:rsidR="006D7B02" w:rsidRDefault="006D7B02" w:rsidP="004C397D">
      <w:pPr>
        <w:tabs>
          <w:tab w:val="left" w:pos="1457"/>
        </w:tabs>
        <w:rPr>
          <w:b/>
          <w:sz w:val="18"/>
          <w:szCs w:val="18"/>
        </w:rPr>
      </w:pPr>
    </w:p>
    <w:p w:rsidR="006D7B02" w:rsidRDefault="006D7B02" w:rsidP="004C397D">
      <w:pPr>
        <w:tabs>
          <w:tab w:val="left" w:pos="1457"/>
        </w:tabs>
        <w:rPr>
          <w:b/>
          <w:sz w:val="18"/>
          <w:szCs w:val="18"/>
        </w:rPr>
      </w:pPr>
    </w:p>
    <w:p w:rsidR="006D7B02" w:rsidRDefault="006D7B02" w:rsidP="004C397D">
      <w:pPr>
        <w:tabs>
          <w:tab w:val="left" w:pos="1457"/>
        </w:tabs>
        <w:rPr>
          <w:b/>
          <w:sz w:val="18"/>
          <w:szCs w:val="18"/>
        </w:rPr>
      </w:pPr>
    </w:p>
    <w:p w:rsidR="00613805" w:rsidRDefault="00613805" w:rsidP="004C397D">
      <w:pPr>
        <w:tabs>
          <w:tab w:val="left" w:pos="1457"/>
        </w:tabs>
        <w:rPr>
          <w:b/>
          <w:sz w:val="18"/>
          <w:szCs w:val="18"/>
        </w:rPr>
      </w:pPr>
    </w:p>
    <w:p w:rsidR="002E00A9" w:rsidRDefault="002E00A9" w:rsidP="004C397D">
      <w:pPr>
        <w:tabs>
          <w:tab w:val="left" w:pos="1457"/>
        </w:tabs>
        <w:rPr>
          <w:b/>
          <w:sz w:val="18"/>
          <w:szCs w:val="18"/>
        </w:rPr>
      </w:pPr>
    </w:p>
    <w:p w:rsidR="00574121" w:rsidRDefault="00574121" w:rsidP="004C397D">
      <w:pPr>
        <w:tabs>
          <w:tab w:val="left" w:pos="1457"/>
        </w:tabs>
        <w:rPr>
          <w:b/>
          <w:sz w:val="18"/>
          <w:szCs w:val="18"/>
        </w:rPr>
      </w:pPr>
    </w:p>
    <w:p w:rsidR="00574121" w:rsidRDefault="00574121" w:rsidP="004C397D">
      <w:pPr>
        <w:tabs>
          <w:tab w:val="left" w:pos="1457"/>
        </w:tabs>
        <w:rPr>
          <w:b/>
          <w:sz w:val="18"/>
          <w:szCs w:val="18"/>
        </w:rPr>
      </w:pPr>
    </w:p>
    <w:p w:rsidR="00574121" w:rsidRDefault="00574121" w:rsidP="004C397D">
      <w:pPr>
        <w:tabs>
          <w:tab w:val="left" w:pos="1457"/>
        </w:tabs>
        <w:rPr>
          <w:b/>
          <w:sz w:val="18"/>
          <w:szCs w:val="18"/>
        </w:rPr>
      </w:pPr>
    </w:p>
    <w:p w:rsidR="00062C7F" w:rsidRDefault="00062C7F" w:rsidP="004C397D">
      <w:pPr>
        <w:tabs>
          <w:tab w:val="left" w:pos="1457"/>
        </w:tabs>
        <w:rPr>
          <w:b/>
          <w:sz w:val="18"/>
          <w:szCs w:val="18"/>
        </w:rPr>
      </w:pPr>
    </w:p>
    <w:tbl>
      <w:tblPr>
        <w:tblStyle w:val="Tablaconcuadrcula"/>
        <w:tblW w:w="1460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88"/>
        <w:gridCol w:w="3121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570"/>
        <w:gridCol w:w="709"/>
        <w:gridCol w:w="1701"/>
        <w:gridCol w:w="425"/>
        <w:gridCol w:w="425"/>
        <w:gridCol w:w="425"/>
        <w:gridCol w:w="1418"/>
      </w:tblGrid>
      <w:tr w:rsidR="006A5B64" w:rsidRPr="00304532" w:rsidTr="00F923EE">
        <w:trPr>
          <w:trHeight w:val="470"/>
          <w:jc w:val="center"/>
        </w:trPr>
        <w:tc>
          <w:tcPr>
            <w:tcW w:w="14601" w:type="dxa"/>
            <w:gridSpan w:val="19"/>
            <w:shd w:val="clear" w:color="auto" w:fill="808080" w:themeFill="background1" w:themeFillShade="80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bCs/>
                <w:color w:val="FFFFFF" w:themeColor="background1"/>
                <w:sz w:val="18"/>
                <w:szCs w:val="18"/>
              </w:rPr>
              <w:lastRenderedPageBreak/>
              <w:t>FONDO: Tribunal Electoral de la Ciudad de México</w:t>
            </w:r>
          </w:p>
        </w:tc>
      </w:tr>
      <w:tr w:rsidR="006A5B64" w:rsidRPr="00304532" w:rsidTr="00F923EE">
        <w:trPr>
          <w:cantSplit/>
          <w:trHeight w:val="459"/>
          <w:jc w:val="center"/>
        </w:trPr>
        <w:tc>
          <w:tcPr>
            <w:tcW w:w="850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6A5B64" w:rsidRPr="00062C7F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 xml:space="preserve">Series del fondo documental </w:t>
            </w:r>
            <w:r w:rsidRPr="00062C7F">
              <w:rPr>
                <w:b/>
                <w:bCs/>
                <w:color w:val="FFFFFF" w:themeColor="background1"/>
                <w:sz w:val="18"/>
                <w:szCs w:val="18"/>
              </w:rPr>
              <w:t>TECDMX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Valor documental</w:t>
            </w:r>
          </w:p>
        </w:tc>
        <w:tc>
          <w:tcPr>
            <w:tcW w:w="1417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Vigencia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Disposición documental</w:t>
            </w:r>
          </w:p>
        </w:tc>
        <w:tc>
          <w:tcPr>
            <w:tcW w:w="1279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Soporte de la Información</w:t>
            </w:r>
          </w:p>
        </w:tc>
        <w:tc>
          <w:tcPr>
            <w:tcW w:w="1701" w:type="dxa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Sistema de Datos</w:t>
            </w:r>
          </w:p>
          <w:p w:rsidR="006A5B64" w:rsidRPr="00062C7F" w:rsidRDefault="006A5B64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Personales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Nivel de seguridad</w:t>
            </w:r>
          </w:p>
        </w:tc>
        <w:tc>
          <w:tcPr>
            <w:tcW w:w="141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6A5B64" w:rsidRPr="00304532" w:rsidTr="00062C7F">
        <w:trPr>
          <w:cantSplit/>
          <w:trHeight w:val="703"/>
          <w:jc w:val="center"/>
        </w:trPr>
        <w:tc>
          <w:tcPr>
            <w:tcW w:w="850" w:type="dxa"/>
            <w:vMerge/>
            <w:tcBorders>
              <w:bottom w:val="single" w:sz="4" w:space="0" w:color="D9D9D9" w:themeColor="background1" w:themeShade="D9"/>
            </w:tcBorders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109" w:type="dxa"/>
            <w:gridSpan w:val="2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Administrativo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Legal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Contable/ fiscal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Archivo de Trámite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Archivo de Concentración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F70F0D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Vigencia Completa 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Eliminación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Archivo Histórico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Muestreo</w:t>
            </w:r>
          </w:p>
        </w:tc>
        <w:tc>
          <w:tcPr>
            <w:tcW w:w="570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Impreso</w:t>
            </w:r>
          </w:p>
        </w:tc>
        <w:tc>
          <w:tcPr>
            <w:tcW w:w="709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Electrónico</w:t>
            </w:r>
          </w:p>
        </w:tc>
        <w:tc>
          <w:tcPr>
            <w:tcW w:w="1701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Nombre del sistema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Básico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Medio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Alto</w:t>
            </w:r>
          </w:p>
        </w:tc>
        <w:tc>
          <w:tcPr>
            <w:tcW w:w="1418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5B64" w:rsidRPr="00304532" w:rsidTr="00F923EE">
        <w:trPr>
          <w:trHeight w:val="193"/>
          <w:jc w:val="center"/>
        </w:trPr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clear" w:color="auto" w:fill="7030A0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bCs/>
                <w:color w:val="FFFFFF" w:themeColor="background1"/>
                <w:sz w:val="18"/>
                <w:szCs w:val="18"/>
              </w:rPr>
              <w:t>3C</w:t>
            </w:r>
          </w:p>
        </w:tc>
        <w:tc>
          <w:tcPr>
            <w:tcW w:w="4109" w:type="dxa"/>
            <w:gridSpan w:val="2"/>
            <w:shd w:val="clear" w:color="auto" w:fill="7030A0"/>
            <w:vAlign w:val="center"/>
          </w:tcPr>
          <w:p w:rsidR="006A5B64" w:rsidRPr="00062C7F" w:rsidRDefault="006D7B02" w:rsidP="006A5B64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Planeación, organización y presupuestación</w:t>
            </w:r>
          </w:p>
        </w:tc>
        <w:tc>
          <w:tcPr>
            <w:tcW w:w="425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7B02" w:rsidRPr="00304532" w:rsidTr="006D7B02">
        <w:trPr>
          <w:trHeight w:val="704"/>
          <w:jc w:val="center"/>
        </w:trPr>
        <w:tc>
          <w:tcPr>
            <w:tcW w:w="850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6D7B02" w:rsidRPr="00062C7F" w:rsidRDefault="006D7B02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Serie</w:t>
            </w:r>
          </w:p>
        </w:tc>
        <w:tc>
          <w:tcPr>
            <w:tcW w:w="988" w:type="dxa"/>
            <w:tcBorders>
              <w:bottom w:val="single" w:sz="18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7030A0"/>
            <w:vAlign w:val="center"/>
          </w:tcPr>
          <w:p w:rsidR="006D7B02" w:rsidRPr="00062C7F" w:rsidRDefault="006D7B02" w:rsidP="006D7B02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Subserie</w:t>
            </w:r>
          </w:p>
        </w:tc>
        <w:tc>
          <w:tcPr>
            <w:tcW w:w="3121" w:type="dxa"/>
            <w:tcBorders>
              <w:left w:val="single" w:sz="4" w:space="0" w:color="BFBFBF" w:themeColor="background1" w:themeShade="BF"/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6D7B02" w:rsidRPr="00062C7F" w:rsidRDefault="006D7B02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Descripción </w:t>
            </w: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D7B02" w:rsidRPr="00062C7F" w:rsidRDefault="006D7B02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D7B02" w:rsidRPr="00062C7F" w:rsidRDefault="006D7B02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6D7B02" w:rsidRPr="00062C7F" w:rsidRDefault="006D7B02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D7B02" w:rsidRPr="00062C7F" w:rsidRDefault="006D7B02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6D7B02" w:rsidRPr="00062C7F" w:rsidRDefault="006D7B02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D7B02" w:rsidRPr="00062C7F" w:rsidRDefault="006D7B02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D7B02" w:rsidRPr="00062C7F" w:rsidRDefault="006D7B02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6D7B02" w:rsidRPr="00062C7F" w:rsidRDefault="006D7B02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D7B02" w:rsidRPr="00062C7F" w:rsidRDefault="006D7B02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bottom w:val="single" w:sz="18" w:space="0" w:color="A6A6A6" w:themeColor="background1" w:themeShade="A6"/>
            </w:tcBorders>
          </w:tcPr>
          <w:p w:rsidR="006D7B02" w:rsidRPr="00062C7F" w:rsidRDefault="006D7B02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6A6A6" w:themeColor="background1" w:themeShade="A6"/>
            </w:tcBorders>
          </w:tcPr>
          <w:p w:rsidR="006D7B02" w:rsidRPr="00062C7F" w:rsidRDefault="006D7B02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6A6A6" w:themeColor="background1" w:themeShade="A6"/>
            </w:tcBorders>
          </w:tcPr>
          <w:p w:rsidR="006D7B02" w:rsidRPr="00062C7F" w:rsidRDefault="006D7B02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D7B02" w:rsidRPr="00062C7F" w:rsidRDefault="006D7B02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D7B02" w:rsidRPr="00062C7F" w:rsidRDefault="006D7B02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D7B02" w:rsidRPr="00062C7F" w:rsidRDefault="006D7B02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6A6A6" w:themeColor="background1" w:themeShade="A6"/>
            </w:tcBorders>
            <w:shd w:val="clear" w:color="auto" w:fill="7030A0"/>
          </w:tcPr>
          <w:p w:rsidR="006D7B02" w:rsidRPr="00062C7F" w:rsidRDefault="006D7B02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4121" w:rsidRPr="00304532" w:rsidTr="00574121">
        <w:trPr>
          <w:trHeight w:val="434"/>
          <w:jc w:val="center"/>
        </w:trPr>
        <w:tc>
          <w:tcPr>
            <w:tcW w:w="850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62C7F">
              <w:rPr>
                <w:b/>
                <w:sz w:val="18"/>
                <w:szCs w:val="18"/>
              </w:rPr>
              <w:t>3C.1</w:t>
            </w:r>
          </w:p>
        </w:tc>
        <w:tc>
          <w:tcPr>
            <w:tcW w:w="988" w:type="dxa"/>
            <w:vMerge w:val="restart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Disposiciones en materia de planeación, programación y presupuestación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6409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36409F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74121" w:rsidRPr="00304532" w:rsidTr="00574121">
        <w:trPr>
          <w:trHeight w:val="420"/>
          <w:jc w:val="center"/>
        </w:trPr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62C7F">
              <w:rPr>
                <w:b/>
                <w:sz w:val="18"/>
                <w:szCs w:val="18"/>
              </w:rPr>
              <w:t>3C.2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Programas y proyectos en materia de planeación, programación y presupuestación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6409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36409F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74121" w:rsidRPr="00304532" w:rsidTr="00574121">
        <w:trPr>
          <w:trHeight w:val="480"/>
          <w:jc w:val="center"/>
        </w:trPr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62C7F">
              <w:rPr>
                <w:b/>
                <w:sz w:val="18"/>
                <w:szCs w:val="18"/>
              </w:rPr>
              <w:t>3C.3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Proceso de programación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6409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36409F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74121" w:rsidRPr="00304532" w:rsidTr="00574121">
        <w:trPr>
          <w:trHeight w:val="480"/>
          <w:jc w:val="center"/>
        </w:trPr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62C7F">
              <w:rPr>
                <w:b/>
                <w:sz w:val="18"/>
                <w:szCs w:val="18"/>
              </w:rPr>
              <w:t>3C.4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Programa Operativo Anual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6409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36409F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74121" w:rsidRPr="00304532" w:rsidTr="00574121">
        <w:trPr>
          <w:trHeight w:val="480"/>
          <w:jc w:val="center"/>
        </w:trPr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62C7F">
              <w:rPr>
                <w:b/>
                <w:sz w:val="18"/>
                <w:szCs w:val="18"/>
              </w:rPr>
              <w:t>3C.5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Manuales, normas y lineamientos de procesos y procedimientos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6409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36409F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74121" w:rsidRPr="00304532" w:rsidTr="00574121">
        <w:trPr>
          <w:trHeight w:val="480"/>
          <w:jc w:val="center"/>
        </w:trPr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62C7F">
              <w:rPr>
                <w:b/>
                <w:sz w:val="18"/>
                <w:szCs w:val="18"/>
              </w:rPr>
              <w:t>3C.6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Análisis financiero y presupuestal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6409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36409F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74121" w:rsidRPr="00304532" w:rsidTr="00574121">
        <w:trPr>
          <w:trHeight w:val="480"/>
          <w:jc w:val="center"/>
        </w:trPr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62C7F">
              <w:rPr>
                <w:b/>
                <w:sz w:val="18"/>
                <w:szCs w:val="18"/>
              </w:rPr>
              <w:t>3C.7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Evaluación y control del ejercicio presupuestal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062C7F" w:rsidRDefault="00574121" w:rsidP="006D7B02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6409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36409F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062C7F" w:rsidRDefault="00574121" w:rsidP="006D7B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870D2" w:rsidRDefault="00E870D2" w:rsidP="004C397D">
      <w:pPr>
        <w:tabs>
          <w:tab w:val="left" w:pos="1457"/>
        </w:tabs>
        <w:rPr>
          <w:b/>
          <w:sz w:val="18"/>
          <w:szCs w:val="18"/>
        </w:rPr>
      </w:pPr>
    </w:p>
    <w:p w:rsidR="00E870D2" w:rsidRDefault="00E870D2" w:rsidP="004C397D">
      <w:pPr>
        <w:tabs>
          <w:tab w:val="left" w:pos="1457"/>
        </w:tabs>
        <w:rPr>
          <w:b/>
          <w:sz w:val="18"/>
          <w:szCs w:val="18"/>
        </w:rPr>
      </w:pPr>
    </w:p>
    <w:p w:rsidR="00E870D2" w:rsidRDefault="00E870D2" w:rsidP="004C397D">
      <w:pPr>
        <w:tabs>
          <w:tab w:val="left" w:pos="1457"/>
        </w:tabs>
        <w:rPr>
          <w:b/>
          <w:sz w:val="18"/>
          <w:szCs w:val="18"/>
        </w:rPr>
      </w:pPr>
    </w:p>
    <w:p w:rsidR="00E870D2" w:rsidRPr="00304532" w:rsidRDefault="00E870D2" w:rsidP="004C397D">
      <w:pPr>
        <w:tabs>
          <w:tab w:val="left" w:pos="1457"/>
        </w:tabs>
        <w:rPr>
          <w:b/>
          <w:sz w:val="18"/>
          <w:szCs w:val="18"/>
        </w:rPr>
      </w:pPr>
    </w:p>
    <w:p w:rsidR="00975E6C" w:rsidRDefault="00975E6C" w:rsidP="004C397D">
      <w:pPr>
        <w:tabs>
          <w:tab w:val="left" w:pos="1457"/>
        </w:tabs>
        <w:rPr>
          <w:b/>
          <w:sz w:val="18"/>
          <w:szCs w:val="18"/>
        </w:rPr>
      </w:pPr>
    </w:p>
    <w:p w:rsidR="00E870D2" w:rsidRDefault="00E870D2" w:rsidP="004C397D">
      <w:pPr>
        <w:tabs>
          <w:tab w:val="left" w:pos="1457"/>
        </w:tabs>
        <w:rPr>
          <w:b/>
          <w:sz w:val="18"/>
          <w:szCs w:val="18"/>
        </w:rPr>
      </w:pPr>
    </w:p>
    <w:p w:rsidR="00E870D2" w:rsidRDefault="00E870D2" w:rsidP="004C397D">
      <w:pPr>
        <w:tabs>
          <w:tab w:val="left" w:pos="1457"/>
        </w:tabs>
        <w:rPr>
          <w:b/>
          <w:sz w:val="18"/>
          <w:szCs w:val="18"/>
        </w:rPr>
      </w:pPr>
    </w:p>
    <w:p w:rsidR="00E870D2" w:rsidRDefault="00E870D2" w:rsidP="004C397D">
      <w:pPr>
        <w:tabs>
          <w:tab w:val="left" w:pos="1457"/>
        </w:tabs>
        <w:rPr>
          <w:b/>
          <w:sz w:val="18"/>
          <w:szCs w:val="18"/>
        </w:rPr>
      </w:pPr>
    </w:p>
    <w:p w:rsidR="00E870D2" w:rsidRDefault="00E870D2" w:rsidP="004C397D">
      <w:pPr>
        <w:tabs>
          <w:tab w:val="left" w:pos="1457"/>
        </w:tabs>
        <w:rPr>
          <w:b/>
          <w:sz w:val="18"/>
          <w:szCs w:val="18"/>
        </w:rPr>
      </w:pPr>
    </w:p>
    <w:p w:rsidR="00E870D2" w:rsidRDefault="00E870D2" w:rsidP="004C397D">
      <w:pPr>
        <w:tabs>
          <w:tab w:val="left" w:pos="1457"/>
        </w:tabs>
        <w:rPr>
          <w:b/>
          <w:sz w:val="18"/>
          <w:szCs w:val="18"/>
        </w:rPr>
      </w:pPr>
    </w:p>
    <w:p w:rsidR="00E870D2" w:rsidRDefault="00E870D2" w:rsidP="004C397D">
      <w:pPr>
        <w:tabs>
          <w:tab w:val="left" w:pos="1457"/>
        </w:tabs>
        <w:rPr>
          <w:b/>
          <w:sz w:val="18"/>
          <w:szCs w:val="18"/>
        </w:rPr>
      </w:pPr>
    </w:p>
    <w:tbl>
      <w:tblPr>
        <w:tblStyle w:val="Tablaconcuadrcula"/>
        <w:tblW w:w="1460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969"/>
        <w:gridCol w:w="18"/>
        <w:gridCol w:w="2696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709"/>
        <w:gridCol w:w="567"/>
        <w:gridCol w:w="2126"/>
        <w:gridCol w:w="426"/>
        <w:gridCol w:w="425"/>
        <w:gridCol w:w="425"/>
        <w:gridCol w:w="1423"/>
      </w:tblGrid>
      <w:tr w:rsidR="006A5B64" w:rsidRPr="00304532" w:rsidTr="00FE4E6F">
        <w:trPr>
          <w:trHeight w:val="470"/>
          <w:tblHeader/>
          <w:jc w:val="center"/>
        </w:trPr>
        <w:tc>
          <w:tcPr>
            <w:tcW w:w="14601" w:type="dxa"/>
            <w:gridSpan w:val="20"/>
            <w:shd w:val="clear" w:color="auto" w:fill="808080" w:themeFill="background1" w:themeFillShade="80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bCs/>
                <w:color w:val="FFFFFF" w:themeColor="background1"/>
                <w:sz w:val="18"/>
                <w:szCs w:val="18"/>
              </w:rPr>
              <w:lastRenderedPageBreak/>
              <w:t>FONDO: Tribunal Electoral de la Ciudad de México</w:t>
            </w:r>
          </w:p>
        </w:tc>
      </w:tr>
      <w:tr w:rsidR="006A5B64" w:rsidRPr="00304532" w:rsidTr="00574121">
        <w:trPr>
          <w:cantSplit/>
          <w:trHeight w:val="459"/>
          <w:tblHeader/>
          <w:jc w:val="center"/>
        </w:trPr>
        <w:tc>
          <w:tcPr>
            <w:tcW w:w="84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 xml:space="preserve">SERIES DEL FONDO DOCUMENTAL </w:t>
            </w:r>
            <w:r w:rsidRPr="00062C7F">
              <w:rPr>
                <w:b/>
                <w:bCs/>
                <w:color w:val="FFFFFF" w:themeColor="background1"/>
                <w:sz w:val="18"/>
                <w:szCs w:val="18"/>
              </w:rPr>
              <w:t>TECDMX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Valor documental</w:t>
            </w:r>
          </w:p>
        </w:tc>
        <w:tc>
          <w:tcPr>
            <w:tcW w:w="1418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Vigencia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Disposición documental</w:t>
            </w:r>
          </w:p>
        </w:tc>
        <w:tc>
          <w:tcPr>
            <w:tcW w:w="1276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Soporte de la Información</w:t>
            </w:r>
          </w:p>
        </w:tc>
        <w:tc>
          <w:tcPr>
            <w:tcW w:w="2126" w:type="dxa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Sistema de Datos</w:t>
            </w:r>
          </w:p>
          <w:p w:rsidR="006A5B64" w:rsidRPr="00062C7F" w:rsidRDefault="006A5B64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Personales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Nivel de seguridad</w:t>
            </w:r>
          </w:p>
        </w:tc>
        <w:tc>
          <w:tcPr>
            <w:tcW w:w="1423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6A5B64" w:rsidRPr="00304532" w:rsidTr="00574121">
        <w:trPr>
          <w:cantSplit/>
          <w:trHeight w:val="581"/>
          <w:tblHeader/>
          <w:jc w:val="center"/>
        </w:trPr>
        <w:tc>
          <w:tcPr>
            <w:tcW w:w="848" w:type="dxa"/>
            <w:vMerge/>
            <w:tcBorders>
              <w:bottom w:val="single" w:sz="4" w:space="0" w:color="D9D9D9" w:themeColor="background1" w:themeShade="D9"/>
            </w:tcBorders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83" w:type="dxa"/>
            <w:gridSpan w:val="3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Administrativo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Legal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Contable/ fiscal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Archivo de Trámite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Archivo de Concentración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Total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Eliminación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Archivo Histórico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Muestreo</w:t>
            </w:r>
          </w:p>
        </w:tc>
        <w:tc>
          <w:tcPr>
            <w:tcW w:w="709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Impreso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Electrónico</w:t>
            </w:r>
          </w:p>
        </w:tc>
        <w:tc>
          <w:tcPr>
            <w:tcW w:w="2126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Nombre del sistema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Básico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Medio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Alto</w:t>
            </w:r>
          </w:p>
        </w:tc>
        <w:tc>
          <w:tcPr>
            <w:tcW w:w="1423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5B64" w:rsidRPr="00304532" w:rsidTr="00574121">
        <w:trPr>
          <w:trHeight w:val="193"/>
          <w:tblHeader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</w:tcBorders>
            <w:shd w:val="clear" w:color="auto" w:fill="7030A0"/>
            <w:vAlign w:val="center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bCs/>
                <w:color w:val="FFFFFF" w:themeColor="background1"/>
                <w:sz w:val="18"/>
                <w:szCs w:val="18"/>
              </w:rPr>
              <w:t>4C</w:t>
            </w:r>
          </w:p>
        </w:tc>
        <w:tc>
          <w:tcPr>
            <w:tcW w:w="3683" w:type="dxa"/>
            <w:gridSpan w:val="3"/>
            <w:shd w:val="clear" w:color="auto" w:fill="7030A0"/>
            <w:vAlign w:val="center"/>
          </w:tcPr>
          <w:p w:rsidR="006A5B64" w:rsidRPr="00062C7F" w:rsidRDefault="00776BFF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Recursos H</w:t>
            </w:r>
            <w:r w:rsidR="00F70F0D" w:rsidRPr="00062C7F">
              <w:rPr>
                <w:b/>
                <w:color w:val="FFFFFF" w:themeColor="background1"/>
                <w:sz w:val="18"/>
                <w:szCs w:val="18"/>
              </w:rPr>
              <w:t>umanos</w:t>
            </w:r>
          </w:p>
        </w:tc>
        <w:tc>
          <w:tcPr>
            <w:tcW w:w="426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7030A0"/>
          </w:tcPr>
          <w:p w:rsidR="006A5B64" w:rsidRPr="00062C7F" w:rsidRDefault="006A5B64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0F0D" w:rsidRPr="00304532" w:rsidTr="00574121">
        <w:trPr>
          <w:trHeight w:val="948"/>
          <w:tblHeader/>
          <w:jc w:val="center"/>
        </w:trPr>
        <w:tc>
          <w:tcPr>
            <w:tcW w:w="848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F70F0D" w:rsidRPr="00062C7F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Serie</w:t>
            </w:r>
          </w:p>
        </w:tc>
        <w:tc>
          <w:tcPr>
            <w:tcW w:w="987" w:type="dxa"/>
            <w:gridSpan w:val="2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F70F0D" w:rsidRPr="00062C7F" w:rsidRDefault="00F70F0D" w:rsidP="00F70F0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Subserie</w:t>
            </w:r>
          </w:p>
        </w:tc>
        <w:tc>
          <w:tcPr>
            <w:tcW w:w="2696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F70F0D" w:rsidRPr="00062C7F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Descripción </w:t>
            </w: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062C7F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062C7F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062C7F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062C7F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062C7F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062C7F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062C7F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062C7F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062C7F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062C7F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062C7F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062C7F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062C7F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062C7F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062C7F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bottom w:val="single" w:sz="18" w:space="0" w:color="A6A6A6" w:themeColor="background1" w:themeShade="A6"/>
            </w:tcBorders>
            <w:shd w:val="clear" w:color="auto" w:fill="7030A0"/>
          </w:tcPr>
          <w:p w:rsidR="00F70F0D" w:rsidRPr="00062C7F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4121" w:rsidRPr="00304532" w:rsidTr="00574121">
        <w:trPr>
          <w:trHeight w:val="434"/>
          <w:jc w:val="center"/>
        </w:trPr>
        <w:tc>
          <w:tcPr>
            <w:tcW w:w="848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E4E6F">
              <w:rPr>
                <w:b/>
                <w:sz w:val="18"/>
                <w:szCs w:val="18"/>
              </w:rPr>
              <w:t>4C.1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Disposiciones en materia de Recursos Humanos</w:t>
            </w: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6A5B64" w:rsidRDefault="00574121" w:rsidP="005741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5741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5741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5741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5741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574121">
        <w:trPr>
          <w:trHeight w:val="420"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E4E6F">
              <w:rPr>
                <w:b/>
                <w:sz w:val="18"/>
                <w:szCs w:val="18"/>
              </w:rPr>
              <w:t>4C.2</w:t>
            </w:r>
          </w:p>
        </w:tc>
        <w:tc>
          <w:tcPr>
            <w:tcW w:w="987" w:type="dxa"/>
            <w:gridSpan w:val="2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Programas y proyectos en materia de Recursos Humanos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6A5B64" w:rsidRDefault="00574121" w:rsidP="005741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5741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5741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5741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5741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74121" w:rsidRPr="00304532" w:rsidTr="00574121">
        <w:trPr>
          <w:trHeight w:val="480"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E4E6F">
              <w:rPr>
                <w:b/>
                <w:sz w:val="18"/>
                <w:szCs w:val="18"/>
              </w:rPr>
              <w:t>4C.3</w:t>
            </w:r>
          </w:p>
        </w:tc>
        <w:tc>
          <w:tcPr>
            <w:tcW w:w="987" w:type="dxa"/>
            <w:gridSpan w:val="2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Expediente único de personal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4C5FF5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74121" w:rsidRPr="00FE4E6F" w:rsidRDefault="00574121" w:rsidP="00574121">
            <w:pPr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6A5B64" w:rsidRDefault="00574121" w:rsidP="00574121">
            <w:pPr>
              <w:tabs>
                <w:tab w:val="left" w:pos="1457"/>
              </w:tabs>
              <w:jc w:val="both"/>
              <w:rPr>
                <w:sz w:val="14"/>
                <w:szCs w:val="18"/>
              </w:rPr>
            </w:pPr>
            <w:r w:rsidRPr="006A5B64">
              <w:rPr>
                <w:sz w:val="14"/>
                <w:szCs w:val="16"/>
              </w:rPr>
              <w:t>Registro, control de personal y nómina del Tribuna</w:t>
            </w:r>
            <w:r>
              <w:rPr>
                <w:sz w:val="14"/>
                <w:szCs w:val="16"/>
              </w:rPr>
              <w:t>l Electoral de la Ciudad de México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5741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574121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FE4E6F" w:rsidRDefault="00574121" w:rsidP="00574121">
            <w:pPr>
              <w:tabs>
                <w:tab w:val="left" w:pos="1457"/>
              </w:tabs>
              <w:jc w:val="center"/>
              <w:rPr>
                <w:sz w:val="18"/>
                <w:szCs w:val="16"/>
              </w:rPr>
            </w:pPr>
            <w:r w:rsidRPr="00FE4E6F">
              <w:rPr>
                <w:sz w:val="18"/>
                <w:szCs w:val="16"/>
              </w:rPr>
              <w:t>x</w:t>
            </w: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4121" w:rsidRPr="00304532" w:rsidRDefault="00574121" w:rsidP="005741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61721" w:rsidRPr="00304532" w:rsidTr="00574121">
        <w:trPr>
          <w:trHeight w:val="480"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E4E6F">
              <w:rPr>
                <w:b/>
                <w:sz w:val="18"/>
                <w:szCs w:val="18"/>
              </w:rPr>
              <w:t>4C.4</w:t>
            </w:r>
          </w:p>
        </w:tc>
        <w:tc>
          <w:tcPr>
            <w:tcW w:w="987" w:type="dxa"/>
            <w:gridSpan w:val="2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Nómina de pago de personal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6409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36409F">
              <w:rPr>
                <w:sz w:val="18"/>
                <w:szCs w:val="18"/>
              </w:rPr>
              <w:t>x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6A5B64" w:rsidRDefault="00661721" w:rsidP="00661721">
            <w:pPr>
              <w:tabs>
                <w:tab w:val="left" w:pos="1457"/>
              </w:tabs>
              <w:jc w:val="both"/>
              <w:rPr>
                <w:sz w:val="14"/>
                <w:szCs w:val="18"/>
              </w:rPr>
            </w:pPr>
            <w:r w:rsidRPr="006A5B64">
              <w:rPr>
                <w:sz w:val="14"/>
                <w:szCs w:val="16"/>
              </w:rPr>
              <w:t>Registro, control de personal y nómina del Tribuna</w:t>
            </w:r>
            <w:r>
              <w:rPr>
                <w:sz w:val="14"/>
                <w:szCs w:val="16"/>
              </w:rPr>
              <w:t>l Electoral de la Ciudad de México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6"/>
              </w:rPr>
            </w:pPr>
            <w:r w:rsidRPr="00FE4E6F">
              <w:rPr>
                <w:sz w:val="18"/>
                <w:szCs w:val="16"/>
              </w:rPr>
              <w:t>x</w:t>
            </w: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61721" w:rsidRPr="00304532" w:rsidTr="00574121">
        <w:trPr>
          <w:trHeight w:val="480"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E4E6F">
              <w:rPr>
                <w:b/>
                <w:sz w:val="18"/>
                <w:szCs w:val="18"/>
              </w:rPr>
              <w:t>4C.5</w:t>
            </w:r>
          </w:p>
        </w:tc>
        <w:tc>
          <w:tcPr>
            <w:tcW w:w="987" w:type="dxa"/>
            <w:gridSpan w:val="2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Control de Asistencia e Incidencias de Personal 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B41DC5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B41DC5">
              <w:rPr>
                <w:sz w:val="18"/>
                <w:szCs w:val="18"/>
              </w:rPr>
              <w:t>x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6A5B64" w:rsidRDefault="00661721" w:rsidP="00661721">
            <w:pPr>
              <w:tabs>
                <w:tab w:val="left" w:pos="1457"/>
              </w:tabs>
              <w:jc w:val="both"/>
              <w:rPr>
                <w:sz w:val="14"/>
                <w:szCs w:val="18"/>
              </w:rPr>
            </w:pPr>
            <w:r w:rsidRPr="006A5B64">
              <w:rPr>
                <w:sz w:val="14"/>
                <w:szCs w:val="16"/>
              </w:rPr>
              <w:t>Registro, control de personal y nómina del Tribuna</w:t>
            </w:r>
            <w:r>
              <w:rPr>
                <w:sz w:val="14"/>
                <w:szCs w:val="16"/>
              </w:rPr>
              <w:t>l Electoral de la Ciudad de México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6"/>
              </w:rPr>
            </w:pPr>
            <w:r w:rsidRPr="00FE4E6F">
              <w:rPr>
                <w:sz w:val="18"/>
                <w:szCs w:val="16"/>
              </w:rPr>
              <w:t>x</w:t>
            </w: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61721" w:rsidRPr="00304532" w:rsidTr="00574121">
        <w:trPr>
          <w:trHeight w:val="480"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E4E6F">
              <w:rPr>
                <w:b/>
                <w:sz w:val="18"/>
                <w:szCs w:val="18"/>
              </w:rPr>
              <w:t>4C.6</w:t>
            </w:r>
          </w:p>
        </w:tc>
        <w:tc>
          <w:tcPr>
            <w:tcW w:w="987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Control de prestaciones en materia económica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6A5B64" w:rsidRDefault="00661721" w:rsidP="00661721">
            <w:pPr>
              <w:tabs>
                <w:tab w:val="left" w:pos="1457"/>
              </w:tabs>
              <w:jc w:val="both"/>
              <w:rPr>
                <w:b/>
                <w:sz w:val="18"/>
                <w:szCs w:val="18"/>
              </w:rPr>
            </w:pPr>
            <w:r w:rsidRPr="006A5B64">
              <w:rPr>
                <w:sz w:val="14"/>
                <w:szCs w:val="16"/>
              </w:rPr>
              <w:t>Registro, control de personal y nómina del Tribuna</w:t>
            </w:r>
            <w:r>
              <w:rPr>
                <w:sz w:val="14"/>
                <w:szCs w:val="16"/>
              </w:rPr>
              <w:t>l Electoral de la Ciudad de México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6"/>
              </w:rPr>
            </w:pPr>
            <w:r w:rsidRPr="00FE4E6F">
              <w:rPr>
                <w:sz w:val="18"/>
                <w:szCs w:val="16"/>
              </w:rPr>
              <w:t>x</w:t>
            </w: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61721" w:rsidRPr="00304532" w:rsidTr="00574121">
        <w:trPr>
          <w:trHeight w:val="480"/>
          <w:jc w:val="center"/>
        </w:trPr>
        <w:tc>
          <w:tcPr>
            <w:tcW w:w="84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E4E6F">
              <w:rPr>
                <w:b/>
                <w:sz w:val="18"/>
                <w:szCs w:val="18"/>
              </w:rPr>
              <w:t>4C.6.01</w:t>
            </w:r>
          </w:p>
        </w:tc>
        <w:tc>
          <w:tcPr>
            <w:tcW w:w="2696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 xml:space="preserve">Seguro de separación individualizado 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6A5B64" w:rsidRDefault="00661721" w:rsidP="00661721">
            <w:pPr>
              <w:tabs>
                <w:tab w:val="left" w:pos="1457"/>
              </w:tabs>
              <w:jc w:val="both"/>
              <w:rPr>
                <w:b/>
                <w:sz w:val="18"/>
                <w:szCs w:val="18"/>
              </w:rPr>
            </w:pPr>
            <w:r w:rsidRPr="006A5B64">
              <w:rPr>
                <w:sz w:val="14"/>
                <w:szCs w:val="16"/>
              </w:rPr>
              <w:t>Registro, control de personal y nómina del Tribuna</w:t>
            </w:r>
            <w:r>
              <w:rPr>
                <w:sz w:val="14"/>
                <w:szCs w:val="16"/>
              </w:rPr>
              <w:t>l Electoral de la Ciudad de México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6"/>
              </w:rPr>
            </w:pPr>
            <w:r w:rsidRPr="00FE4E6F">
              <w:rPr>
                <w:sz w:val="18"/>
                <w:szCs w:val="16"/>
              </w:rPr>
              <w:t>x</w:t>
            </w: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61721" w:rsidRPr="00304532" w:rsidTr="00574121">
        <w:trPr>
          <w:trHeight w:val="480"/>
          <w:jc w:val="center"/>
        </w:trPr>
        <w:tc>
          <w:tcPr>
            <w:tcW w:w="848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E4E6F">
              <w:rPr>
                <w:b/>
                <w:sz w:val="18"/>
                <w:szCs w:val="18"/>
              </w:rPr>
              <w:t>4C.6.02</w:t>
            </w:r>
          </w:p>
        </w:tc>
        <w:tc>
          <w:tcPr>
            <w:tcW w:w="2696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 xml:space="preserve">Fondo de Ahorro 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6A5B64" w:rsidRDefault="00661721" w:rsidP="00661721">
            <w:pPr>
              <w:tabs>
                <w:tab w:val="left" w:pos="1457"/>
              </w:tabs>
              <w:jc w:val="both"/>
              <w:rPr>
                <w:b/>
                <w:sz w:val="18"/>
                <w:szCs w:val="18"/>
              </w:rPr>
            </w:pPr>
            <w:r w:rsidRPr="006A5B64">
              <w:rPr>
                <w:sz w:val="14"/>
                <w:szCs w:val="16"/>
              </w:rPr>
              <w:t>Registro, control de personal y nómina del Tribuna</w:t>
            </w:r>
            <w:r>
              <w:rPr>
                <w:sz w:val="14"/>
                <w:szCs w:val="16"/>
              </w:rPr>
              <w:t>l Electoral de la Ciudad de México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6"/>
              </w:rPr>
            </w:pPr>
            <w:r w:rsidRPr="00FE4E6F">
              <w:rPr>
                <w:sz w:val="18"/>
                <w:szCs w:val="16"/>
              </w:rPr>
              <w:t>x</w:t>
            </w: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61721" w:rsidRPr="00304532" w:rsidTr="00574121">
        <w:trPr>
          <w:trHeight w:val="480"/>
          <w:jc w:val="center"/>
        </w:trPr>
        <w:tc>
          <w:tcPr>
            <w:tcW w:w="848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E4E6F">
              <w:rPr>
                <w:b/>
                <w:sz w:val="18"/>
                <w:szCs w:val="18"/>
              </w:rPr>
              <w:t>4C.6.03</w:t>
            </w:r>
          </w:p>
        </w:tc>
        <w:tc>
          <w:tcPr>
            <w:tcW w:w="2696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Seguro de gastos médicos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6A5B64" w:rsidRDefault="00661721" w:rsidP="00661721">
            <w:pPr>
              <w:tabs>
                <w:tab w:val="left" w:pos="1457"/>
              </w:tabs>
              <w:jc w:val="both"/>
              <w:rPr>
                <w:b/>
                <w:sz w:val="18"/>
                <w:szCs w:val="18"/>
              </w:rPr>
            </w:pPr>
            <w:r w:rsidRPr="006A5B64">
              <w:rPr>
                <w:sz w:val="14"/>
                <w:szCs w:val="16"/>
              </w:rPr>
              <w:t>Registro, control de personal y nómina del Tribuna</w:t>
            </w:r>
            <w:r>
              <w:rPr>
                <w:sz w:val="14"/>
                <w:szCs w:val="16"/>
              </w:rPr>
              <w:t>l Electoral de la Ciudad de México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6"/>
              </w:rPr>
            </w:pPr>
            <w:r w:rsidRPr="00FE4E6F">
              <w:rPr>
                <w:sz w:val="18"/>
                <w:szCs w:val="16"/>
              </w:rPr>
              <w:t>x</w:t>
            </w: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61721" w:rsidRPr="00304532" w:rsidTr="00574121">
        <w:trPr>
          <w:trHeight w:val="480"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E4E6F">
              <w:rPr>
                <w:b/>
                <w:sz w:val="18"/>
                <w:szCs w:val="18"/>
              </w:rPr>
              <w:t>4C.7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Afiliaciones al ISSSTE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7771F0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both"/>
              <w:rPr>
                <w:sz w:val="14"/>
                <w:szCs w:val="16"/>
              </w:rPr>
            </w:pPr>
            <w:r w:rsidRPr="00FE4E6F">
              <w:rPr>
                <w:sz w:val="14"/>
                <w:szCs w:val="16"/>
              </w:rPr>
              <w:t>Registro, control de personal y nómina del Tribunal Electoral de la Ciudad de México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6"/>
              </w:rPr>
            </w:pPr>
            <w:r w:rsidRPr="00FE4E6F">
              <w:rPr>
                <w:sz w:val="18"/>
                <w:szCs w:val="16"/>
              </w:rPr>
              <w:t>x</w:t>
            </w: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61721" w:rsidRPr="00304532" w:rsidTr="00574121">
        <w:trPr>
          <w:trHeight w:val="480"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E4E6F">
              <w:rPr>
                <w:b/>
                <w:sz w:val="18"/>
                <w:szCs w:val="18"/>
              </w:rPr>
              <w:t>4C.8</w:t>
            </w:r>
          </w:p>
        </w:tc>
        <w:tc>
          <w:tcPr>
            <w:tcW w:w="987" w:type="dxa"/>
            <w:gridSpan w:val="2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Servicio social y prácticas profesionales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  <w:r w:rsidRPr="00FE4E6F">
              <w:rPr>
                <w:sz w:val="14"/>
                <w:szCs w:val="16"/>
              </w:rPr>
              <w:t>Programa de personas prestadoras de servicio social y/o prácticas profesionales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FE4E6F">
              <w:rPr>
                <w:sz w:val="18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61721" w:rsidRPr="00304532" w:rsidTr="00574121">
        <w:trPr>
          <w:trHeight w:val="480"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E4E6F">
              <w:rPr>
                <w:b/>
                <w:sz w:val="18"/>
                <w:szCs w:val="18"/>
              </w:rPr>
              <w:t>4C.9</w:t>
            </w:r>
          </w:p>
        </w:tc>
        <w:tc>
          <w:tcPr>
            <w:tcW w:w="987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Expedición de constancias</w:t>
            </w:r>
            <w:r>
              <w:rPr>
                <w:sz w:val="18"/>
                <w:szCs w:val="18"/>
              </w:rPr>
              <w:t xml:space="preserve"> y Credenciales 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61721" w:rsidRPr="00304532" w:rsidTr="004A1B18">
        <w:trPr>
          <w:trHeight w:val="674"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FE4E6F">
              <w:rPr>
                <w:b/>
                <w:sz w:val="18"/>
                <w:szCs w:val="18"/>
              </w:rPr>
              <w:lastRenderedPageBreak/>
              <w:t>4C.10</w:t>
            </w:r>
          </w:p>
        </w:tc>
        <w:tc>
          <w:tcPr>
            <w:tcW w:w="96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Expediente clínico de los servidores públicos del Tribunal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FE4E6F">
              <w:rPr>
                <w:sz w:val="14"/>
                <w:szCs w:val="18"/>
              </w:rPr>
              <w:t>Servicio Médico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E4E6F">
              <w:rPr>
                <w:sz w:val="18"/>
                <w:szCs w:val="18"/>
              </w:rPr>
              <w:t>x</w:t>
            </w: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61721" w:rsidRPr="00304532" w:rsidTr="00574121">
        <w:trPr>
          <w:trHeight w:val="480"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4C.11</w:t>
            </w:r>
          </w:p>
        </w:tc>
        <w:tc>
          <w:tcPr>
            <w:tcW w:w="969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Expediente de personas contratadas bajo el régimen de servicios por honorarios asimilados a salarios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661721" w:rsidRPr="00FE4E6F" w:rsidRDefault="00661721" w:rsidP="00661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FE4E6F" w:rsidRDefault="00661721" w:rsidP="0066172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61721" w:rsidRPr="00304532" w:rsidRDefault="00661721" w:rsidP="00661721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A5B64" w:rsidRDefault="006A5B64" w:rsidP="004C397D">
      <w:pPr>
        <w:tabs>
          <w:tab w:val="left" w:pos="1457"/>
        </w:tabs>
        <w:rPr>
          <w:b/>
          <w:sz w:val="18"/>
          <w:szCs w:val="18"/>
        </w:rPr>
      </w:pPr>
    </w:p>
    <w:p w:rsidR="006A5B64" w:rsidRDefault="006A5B64" w:rsidP="004C397D">
      <w:pPr>
        <w:tabs>
          <w:tab w:val="left" w:pos="1457"/>
        </w:tabs>
        <w:rPr>
          <w:b/>
          <w:sz w:val="18"/>
          <w:szCs w:val="18"/>
        </w:rPr>
      </w:pPr>
    </w:p>
    <w:p w:rsidR="006A5B64" w:rsidRDefault="006A5B64" w:rsidP="004C397D">
      <w:pPr>
        <w:tabs>
          <w:tab w:val="left" w:pos="1457"/>
        </w:tabs>
        <w:rPr>
          <w:b/>
          <w:sz w:val="18"/>
          <w:szCs w:val="18"/>
        </w:rPr>
      </w:pPr>
    </w:p>
    <w:p w:rsidR="006A5B64" w:rsidRDefault="006A5B64" w:rsidP="004C397D">
      <w:pPr>
        <w:tabs>
          <w:tab w:val="left" w:pos="1457"/>
        </w:tabs>
        <w:rPr>
          <w:b/>
          <w:sz w:val="18"/>
          <w:szCs w:val="18"/>
        </w:rPr>
      </w:pPr>
    </w:p>
    <w:p w:rsidR="006A5B64" w:rsidRDefault="006A5B64" w:rsidP="004C397D">
      <w:pPr>
        <w:tabs>
          <w:tab w:val="left" w:pos="1457"/>
        </w:tabs>
        <w:rPr>
          <w:b/>
          <w:sz w:val="18"/>
          <w:szCs w:val="18"/>
        </w:rPr>
      </w:pPr>
    </w:p>
    <w:p w:rsidR="006A5B64" w:rsidRDefault="006A5B64" w:rsidP="004C397D">
      <w:pPr>
        <w:tabs>
          <w:tab w:val="left" w:pos="1457"/>
        </w:tabs>
        <w:rPr>
          <w:b/>
          <w:sz w:val="18"/>
          <w:szCs w:val="18"/>
        </w:rPr>
      </w:pPr>
    </w:p>
    <w:p w:rsidR="00F32284" w:rsidRDefault="00F32284" w:rsidP="004C397D">
      <w:pPr>
        <w:tabs>
          <w:tab w:val="left" w:pos="1457"/>
        </w:tabs>
        <w:rPr>
          <w:b/>
          <w:sz w:val="18"/>
          <w:szCs w:val="18"/>
        </w:rPr>
      </w:pPr>
    </w:p>
    <w:p w:rsidR="00F32284" w:rsidRDefault="00F32284" w:rsidP="004C397D">
      <w:pPr>
        <w:tabs>
          <w:tab w:val="left" w:pos="1457"/>
        </w:tabs>
        <w:rPr>
          <w:b/>
          <w:sz w:val="18"/>
          <w:szCs w:val="18"/>
        </w:rPr>
      </w:pPr>
    </w:p>
    <w:p w:rsidR="006A5B64" w:rsidRDefault="006A5B64" w:rsidP="004C397D">
      <w:pPr>
        <w:tabs>
          <w:tab w:val="left" w:pos="1457"/>
        </w:tabs>
        <w:rPr>
          <w:b/>
          <w:sz w:val="18"/>
          <w:szCs w:val="18"/>
        </w:rPr>
      </w:pPr>
    </w:p>
    <w:p w:rsidR="006A5B64" w:rsidRDefault="006A5B64" w:rsidP="004C397D">
      <w:pPr>
        <w:tabs>
          <w:tab w:val="left" w:pos="1457"/>
        </w:tabs>
        <w:rPr>
          <w:b/>
          <w:sz w:val="18"/>
          <w:szCs w:val="18"/>
        </w:rPr>
      </w:pPr>
    </w:p>
    <w:p w:rsidR="006A5B64" w:rsidRDefault="006A5B64" w:rsidP="004C397D">
      <w:pPr>
        <w:tabs>
          <w:tab w:val="left" w:pos="1457"/>
        </w:tabs>
        <w:rPr>
          <w:b/>
          <w:sz w:val="18"/>
          <w:szCs w:val="18"/>
        </w:rPr>
      </w:pPr>
    </w:p>
    <w:p w:rsidR="00F5333A" w:rsidRDefault="00F5333A" w:rsidP="004C397D">
      <w:pPr>
        <w:tabs>
          <w:tab w:val="left" w:pos="1457"/>
        </w:tabs>
        <w:rPr>
          <w:b/>
          <w:sz w:val="18"/>
          <w:szCs w:val="18"/>
        </w:rPr>
      </w:pPr>
    </w:p>
    <w:p w:rsidR="00F5333A" w:rsidRDefault="00F5333A" w:rsidP="004C397D">
      <w:pPr>
        <w:tabs>
          <w:tab w:val="left" w:pos="1457"/>
        </w:tabs>
        <w:rPr>
          <w:b/>
          <w:sz w:val="18"/>
          <w:szCs w:val="18"/>
        </w:rPr>
      </w:pPr>
    </w:p>
    <w:p w:rsidR="00715845" w:rsidRDefault="00715845" w:rsidP="004C397D">
      <w:pPr>
        <w:tabs>
          <w:tab w:val="left" w:pos="1457"/>
        </w:tabs>
        <w:rPr>
          <w:b/>
          <w:sz w:val="18"/>
          <w:szCs w:val="18"/>
        </w:rPr>
      </w:pPr>
    </w:p>
    <w:p w:rsidR="00715845" w:rsidRDefault="00715845" w:rsidP="004C397D">
      <w:pPr>
        <w:tabs>
          <w:tab w:val="left" w:pos="1457"/>
        </w:tabs>
        <w:rPr>
          <w:b/>
          <w:sz w:val="18"/>
          <w:szCs w:val="18"/>
        </w:rPr>
      </w:pPr>
    </w:p>
    <w:p w:rsidR="006A5B64" w:rsidRDefault="006A5B64" w:rsidP="004C397D">
      <w:pPr>
        <w:tabs>
          <w:tab w:val="left" w:pos="1457"/>
        </w:tabs>
        <w:rPr>
          <w:b/>
          <w:sz w:val="18"/>
          <w:szCs w:val="18"/>
        </w:rPr>
      </w:pPr>
    </w:p>
    <w:p w:rsidR="00F70F0D" w:rsidRDefault="00F70F0D" w:rsidP="004C397D">
      <w:pPr>
        <w:tabs>
          <w:tab w:val="left" w:pos="1457"/>
        </w:tabs>
        <w:rPr>
          <w:b/>
          <w:sz w:val="18"/>
          <w:szCs w:val="18"/>
        </w:rPr>
      </w:pPr>
    </w:p>
    <w:p w:rsidR="00F70F0D" w:rsidRDefault="00F70F0D" w:rsidP="004C397D">
      <w:pPr>
        <w:tabs>
          <w:tab w:val="left" w:pos="1457"/>
        </w:tabs>
        <w:rPr>
          <w:b/>
          <w:sz w:val="18"/>
          <w:szCs w:val="18"/>
        </w:rPr>
      </w:pPr>
    </w:p>
    <w:p w:rsidR="006A5B64" w:rsidRDefault="006A5B64" w:rsidP="004C397D">
      <w:pPr>
        <w:tabs>
          <w:tab w:val="left" w:pos="1457"/>
        </w:tabs>
        <w:rPr>
          <w:b/>
          <w:sz w:val="18"/>
          <w:szCs w:val="18"/>
        </w:rPr>
      </w:pPr>
    </w:p>
    <w:p w:rsidR="006A5B64" w:rsidRDefault="006A5B64" w:rsidP="004C397D">
      <w:pPr>
        <w:tabs>
          <w:tab w:val="left" w:pos="1457"/>
        </w:tabs>
        <w:rPr>
          <w:b/>
          <w:sz w:val="18"/>
          <w:szCs w:val="18"/>
        </w:rPr>
      </w:pPr>
    </w:p>
    <w:p w:rsidR="006A5B64" w:rsidRDefault="006A5B64" w:rsidP="004C397D">
      <w:pPr>
        <w:tabs>
          <w:tab w:val="left" w:pos="1457"/>
        </w:tabs>
        <w:rPr>
          <w:b/>
          <w:sz w:val="18"/>
          <w:szCs w:val="18"/>
        </w:rPr>
      </w:pPr>
    </w:p>
    <w:p w:rsidR="006A5B64" w:rsidRDefault="006A5B64" w:rsidP="004C397D">
      <w:pPr>
        <w:tabs>
          <w:tab w:val="left" w:pos="1457"/>
        </w:tabs>
        <w:rPr>
          <w:b/>
          <w:sz w:val="18"/>
          <w:szCs w:val="18"/>
        </w:rPr>
      </w:pPr>
    </w:p>
    <w:tbl>
      <w:tblPr>
        <w:tblStyle w:val="Tablaconcuadrcula"/>
        <w:tblW w:w="1459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985"/>
        <w:gridCol w:w="3115"/>
        <w:gridCol w:w="424"/>
        <w:gridCol w:w="424"/>
        <w:gridCol w:w="427"/>
        <w:gridCol w:w="424"/>
        <w:gridCol w:w="566"/>
        <w:gridCol w:w="425"/>
        <w:gridCol w:w="424"/>
        <w:gridCol w:w="425"/>
        <w:gridCol w:w="426"/>
        <w:gridCol w:w="569"/>
        <w:gridCol w:w="709"/>
        <w:gridCol w:w="1698"/>
        <w:gridCol w:w="424"/>
        <w:gridCol w:w="424"/>
        <w:gridCol w:w="426"/>
        <w:gridCol w:w="1415"/>
        <w:gridCol w:w="12"/>
      </w:tblGrid>
      <w:tr w:rsidR="00F923EE" w:rsidRPr="00304532" w:rsidTr="00CD3AEA">
        <w:trPr>
          <w:trHeight w:val="442"/>
          <w:jc w:val="center"/>
        </w:trPr>
        <w:tc>
          <w:tcPr>
            <w:tcW w:w="14590" w:type="dxa"/>
            <w:gridSpan w:val="20"/>
            <w:shd w:val="clear" w:color="auto" w:fill="808080" w:themeFill="background1" w:themeFillShade="80"/>
            <w:vAlign w:val="center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rPr>
                <w:b/>
                <w:bCs/>
                <w:color w:val="FFFFFF" w:themeColor="background1"/>
              </w:rPr>
            </w:pPr>
            <w:r w:rsidRPr="00304532">
              <w:rPr>
                <w:b/>
                <w:bCs/>
                <w:color w:val="FFFFFF" w:themeColor="background1"/>
                <w:sz w:val="16"/>
              </w:rPr>
              <w:lastRenderedPageBreak/>
              <w:t>FONDO: Tribunal Electoral de la Ciudad de México</w:t>
            </w:r>
          </w:p>
        </w:tc>
      </w:tr>
      <w:tr w:rsidR="00F923EE" w:rsidRPr="00304532" w:rsidTr="00CD3AEA">
        <w:trPr>
          <w:cantSplit/>
          <w:trHeight w:val="432"/>
          <w:jc w:val="center"/>
        </w:trPr>
        <w:tc>
          <w:tcPr>
            <w:tcW w:w="84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304532">
              <w:rPr>
                <w:b/>
                <w:color w:val="FFFFFF" w:themeColor="background1"/>
                <w:sz w:val="16"/>
                <w:szCs w:val="18"/>
              </w:rPr>
              <w:t>Código</w:t>
            </w:r>
          </w:p>
        </w:tc>
        <w:tc>
          <w:tcPr>
            <w:tcW w:w="4100" w:type="dxa"/>
            <w:gridSpan w:val="2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923EE" w:rsidRPr="00304532" w:rsidRDefault="00CD3AEA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304532">
              <w:rPr>
                <w:b/>
                <w:color w:val="FFFFFF" w:themeColor="background1"/>
                <w:sz w:val="16"/>
                <w:szCs w:val="18"/>
              </w:rPr>
              <w:t xml:space="preserve">Series del fondo documental </w:t>
            </w:r>
            <w:r w:rsidRPr="00304532">
              <w:rPr>
                <w:b/>
                <w:bCs/>
                <w:color w:val="FFFFFF" w:themeColor="background1"/>
                <w:sz w:val="16"/>
                <w:szCs w:val="20"/>
              </w:rPr>
              <w:t>TECDMX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923EE" w:rsidRPr="00304532" w:rsidRDefault="00F923EE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304532">
              <w:rPr>
                <w:b/>
                <w:color w:val="FFFFFF" w:themeColor="background1"/>
                <w:sz w:val="16"/>
                <w:szCs w:val="18"/>
              </w:rPr>
              <w:t>Valor documental</w:t>
            </w:r>
          </w:p>
        </w:tc>
        <w:tc>
          <w:tcPr>
            <w:tcW w:w="141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923EE" w:rsidRPr="00304532" w:rsidRDefault="00F923EE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304532">
              <w:rPr>
                <w:b/>
                <w:color w:val="FFFFFF" w:themeColor="background1"/>
                <w:sz w:val="16"/>
                <w:szCs w:val="18"/>
              </w:rPr>
              <w:t>Vigencia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923EE" w:rsidRPr="00304532" w:rsidRDefault="00F923EE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304532">
              <w:rPr>
                <w:b/>
                <w:color w:val="FFFFFF" w:themeColor="background1"/>
                <w:sz w:val="16"/>
                <w:szCs w:val="18"/>
              </w:rPr>
              <w:t>Disposición documental</w:t>
            </w:r>
          </w:p>
        </w:tc>
        <w:tc>
          <w:tcPr>
            <w:tcW w:w="1278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923EE" w:rsidRPr="00304532" w:rsidRDefault="00F923EE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304532">
              <w:rPr>
                <w:b/>
                <w:color w:val="FFFFFF" w:themeColor="background1"/>
                <w:sz w:val="16"/>
                <w:szCs w:val="18"/>
              </w:rPr>
              <w:t>Soporte de la Información</w:t>
            </w:r>
          </w:p>
        </w:tc>
        <w:tc>
          <w:tcPr>
            <w:tcW w:w="1698" w:type="dxa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923EE" w:rsidRPr="00304532" w:rsidRDefault="00F923EE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304532">
              <w:rPr>
                <w:b/>
                <w:color w:val="FFFFFF" w:themeColor="background1"/>
                <w:sz w:val="16"/>
                <w:szCs w:val="18"/>
              </w:rPr>
              <w:t>Sistema de Datos</w:t>
            </w:r>
          </w:p>
          <w:p w:rsidR="00F923EE" w:rsidRPr="00304532" w:rsidRDefault="00F923EE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304532">
              <w:rPr>
                <w:b/>
                <w:color w:val="FFFFFF" w:themeColor="background1"/>
                <w:sz w:val="16"/>
                <w:szCs w:val="18"/>
              </w:rPr>
              <w:t>Personales</w:t>
            </w:r>
          </w:p>
        </w:tc>
        <w:tc>
          <w:tcPr>
            <w:tcW w:w="1274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F923EE" w:rsidRPr="00304532" w:rsidRDefault="00F923EE" w:rsidP="00F923EE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304532">
              <w:rPr>
                <w:b/>
                <w:color w:val="FFFFFF" w:themeColor="background1"/>
                <w:sz w:val="16"/>
                <w:szCs w:val="18"/>
              </w:rPr>
              <w:t>Nivel de seguridad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18" w:space="0" w:color="BFBFBF" w:themeColor="background1" w:themeShade="BF"/>
              <w:bottom w:val="nil"/>
            </w:tcBorders>
            <w:shd w:val="clear" w:color="auto" w:fill="7030A0"/>
            <w:vAlign w:val="center"/>
          </w:tcPr>
          <w:p w:rsidR="00F923EE" w:rsidRPr="00304532" w:rsidRDefault="00F923EE" w:rsidP="00CD3AEA">
            <w:pPr>
              <w:tabs>
                <w:tab w:val="left" w:pos="1457"/>
              </w:tabs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F923EE" w:rsidRPr="00304532" w:rsidTr="00CD3AEA">
        <w:trPr>
          <w:gridAfter w:val="1"/>
          <w:wAfter w:w="12" w:type="dxa"/>
          <w:cantSplit/>
          <w:trHeight w:val="761"/>
          <w:jc w:val="center"/>
        </w:trPr>
        <w:tc>
          <w:tcPr>
            <w:tcW w:w="848" w:type="dxa"/>
            <w:vMerge/>
            <w:tcBorders>
              <w:bottom w:val="single" w:sz="4" w:space="0" w:color="D9D9D9" w:themeColor="background1" w:themeShade="D9"/>
            </w:tcBorders>
            <w:shd w:val="clear" w:color="auto" w:fill="7030A0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4100" w:type="dxa"/>
            <w:gridSpan w:val="2"/>
            <w:vMerge/>
            <w:shd w:val="clear" w:color="auto" w:fill="7030A0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424" w:type="dxa"/>
            <w:vMerge w:val="restart"/>
            <w:shd w:val="clear" w:color="auto" w:fill="7030A0"/>
            <w:textDirection w:val="btLr"/>
            <w:vAlign w:val="center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FFFFFF" w:themeColor="background1"/>
                <w:sz w:val="16"/>
                <w:szCs w:val="16"/>
              </w:rPr>
              <w:t>Administrativo</w:t>
            </w:r>
          </w:p>
        </w:tc>
        <w:tc>
          <w:tcPr>
            <w:tcW w:w="424" w:type="dxa"/>
            <w:vMerge w:val="restart"/>
            <w:shd w:val="clear" w:color="auto" w:fill="7030A0"/>
            <w:textDirection w:val="btLr"/>
            <w:vAlign w:val="center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FFFFFF" w:themeColor="background1"/>
                <w:sz w:val="16"/>
                <w:szCs w:val="16"/>
              </w:rPr>
              <w:t>Legal</w:t>
            </w:r>
          </w:p>
        </w:tc>
        <w:tc>
          <w:tcPr>
            <w:tcW w:w="427" w:type="dxa"/>
            <w:vMerge w:val="restart"/>
            <w:shd w:val="clear" w:color="auto" w:fill="7030A0"/>
            <w:textDirection w:val="btLr"/>
            <w:vAlign w:val="center"/>
          </w:tcPr>
          <w:p w:rsidR="00F923EE" w:rsidRPr="00304532" w:rsidRDefault="00F923EE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FFFFFF" w:themeColor="background1"/>
                <w:sz w:val="16"/>
                <w:szCs w:val="18"/>
              </w:rPr>
              <w:t>Contable/ fiscal</w:t>
            </w:r>
          </w:p>
        </w:tc>
        <w:tc>
          <w:tcPr>
            <w:tcW w:w="424" w:type="dxa"/>
            <w:vMerge w:val="restart"/>
            <w:shd w:val="clear" w:color="auto" w:fill="7030A0"/>
            <w:textDirection w:val="btLr"/>
            <w:vAlign w:val="center"/>
          </w:tcPr>
          <w:p w:rsidR="00F923EE" w:rsidRPr="00304532" w:rsidRDefault="00F923EE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FFFFFF" w:themeColor="background1"/>
                <w:sz w:val="16"/>
                <w:szCs w:val="18"/>
              </w:rPr>
              <w:t>Archivo de Trámite</w:t>
            </w:r>
          </w:p>
        </w:tc>
        <w:tc>
          <w:tcPr>
            <w:tcW w:w="566" w:type="dxa"/>
            <w:vMerge w:val="restart"/>
            <w:shd w:val="clear" w:color="auto" w:fill="7030A0"/>
            <w:textDirection w:val="btLr"/>
            <w:vAlign w:val="center"/>
          </w:tcPr>
          <w:p w:rsidR="00F923EE" w:rsidRPr="00304532" w:rsidRDefault="00F923EE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04532">
              <w:rPr>
                <w:b/>
                <w:color w:val="FFFFFF" w:themeColor="background1"/>
                <w:sz w:val="16"/>
                <w:szCs w:val="18"/>
              </w:rPr>
              <w:t>Archivo de Concentración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923EE" w:rsidRPr="00304532" w:rsidRDefault="00F70F0D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  <w:sz w:val="16"/>
                <w:szCs w:val="18"/>
              </w:rPr>
              <w:t xml:space="preserve">Vigencia Completa </w:t>
            </w:r>
          </w:p>
        </w:tc>
        <w:tc>
          <w:tcPr>
            <w:tcW w:w="424" w:type="dxa"/>
            <w:vMerge w:val="restart"/>
            <w:shd w:val="clear" w:color="auto" w:fill="7030A0"/>
            <w:textDirection w:val="btLr"/>
            <w:vAlign w:val="center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04532">
              <w:rPr>
                <w:b/>
                <w:color w:val="FFFFFF" w:themeColor="background1"/>
                <w:sz w:val="16"/>
                <w:szCs w:val="18"/>
              </w:rPr>
              <w:t>Eliminación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F923EE" w:rsidRPr="00304532" w:rsidRDefault="00F923EE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04532">
              <w:rPr>
                <w:b/>
                <w:color w:val="FFFFFF" w:themeColor="background1"/>
                <w:sz w:val="16"/>
                <w:szCs w:val="18"/>
              </w:rPr>
              <w:t>Archivo Histórico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04532">
              <w:rPr>
                <w:b/>
                <w:color w:val="FFFFFF" w:themeColor="background1"/>
                <w:sz w:val="16"/>
                <w:szCs w:val="18"/>
              </w:rPr>
              <w:t>Muestreo</w:t>
            </w:r>
          </w:p>
        </w:tc>
        <w:tc>
          <w:tcPr>
            <w:tcW w:w="569" w:type="dxa"/>
            <w:vMerge w:val="restart"/>
            <w:shd w:val="clear" w:color="auto" w:fill="7030A0"/>
            <w:textDirection w:val="btLr"/>
            <w:vAlign w:val="center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04532">
              <w:rPr>
                <w:b/>
                <w:color w:val="FFFFFF" w:themeColor="background1"/>
                <w:sz w:val="16"/>
                <w:szCs w:val="18"/>
              </w:rPr>
              <w:t>Impreso</w:t>
            </w:r>
          </w:p>
        </w:tc>
        <w:tc>
          <w:tcPr>
            <w:tcW w:w="709" w:type="dxa"/>
            <w:vMerge w:val="restart"/>
            <w:shd w:val="clear" w:color="auto" w:fill="7030A0"/>
            <w:textDirection w:val="btLr"/>
            <w:vAlign w:val="center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04532">
              <w:rPr>
                <w:b/>
                <w:color w:val="FFFFFF" w:themeColor="background1"/>
                <w:sz w:val="16"/>
                <w:szCs w:val="18"/>
              </w:rPr>
              <w:t>Electrónico</w:t>
            </w:r>
          </w:p>
        </w:tc>
        <w:tc>
          <w:tcPr>
            <w:tcW w:w="1698" w:type="dxa"/>
            <w:vMerge w:val="restart"/>
            <w:shd w:val="clear" w:color="auto" w:fill="7030A0"/>
            <w:textDirection w:val="btLr"/>
            <w:vAlign w:val="center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304532">
              <w:rPr>
                <w:b/>
                <w:color w:val="FFFFFF" w:themeColor="background1"/>
                <w:sz w:val="16"/>
                <w:szCs w:val="18"/>
              </w:rPr>
              <w:t>Nombre del sistema</w:t>
            </w:r>
          </w:p>
        </w:tc>
        <w:tc>
          <w:tcPr>
            <w:tcW w:w="424" w:type="dxa"/>
            <w:vMerge w:val="restart"/>
            <w:shd w:val="clear" w:color="auto" w:fill="7030A0"/>
            <w:textDirection w:val="btLr"/>
            <w:vAlign w:val="center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04532">
              <w:rPr>
                <w:b/>
                <w:color w:val="FFFFFF" w:themeColor="background1"/>
                <w:sz w:val="16"/>
                <w:szCs w:val="18"/>
              </w:rPr>
              <w:t>Básico</w:t>
            </w:r>
          </w:p>
        </w:tc>
        <w:tc>
          <w:tcPr>
            <w:tcW w:w="424" w:type="dxa"/>
            <w:vMerge w:val="restart"/>
            <w:shd w:val="clear" w:color="auto" w:fill="7030A0"/>
            <w:textDirection w:val="btLr"/>
            <w:vAlign w:val="center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04532">
              <w:rPr>
                <w:b/>
                <w:color w:val="FFFFFF" w:themeColor="background1"/>
                <w:sz w:val="16"/>
                <w:szCs w:val="18"/>
              </w:rPr>
              <w:t>Medio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04532">
              <w:rPr>
                <w:b/>
                <w:color w:val="FFFFFF" w:themeColor="background1"/>
                <w:sz w:val="16"/>
                <w:szCs w:val="18"/>
              </w:rPr>
              <w:t>Alto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7030A0"/>
          </w:tcPr>
          <w:p w:rsidR="00CD3AEA" w:rsidRDefault="00CD3AEA" w:rsidP="00CD3AEA">
            <w:pPr>
              <w:tabs>
                <w:tab w:val="left" w:pos="1457"/>
              </w:tabs>
              <w:spacing w:line="360" w:lineRule="auto"/>
              <w:rPr>
                <w:b/>
                <w:color w:val="FFFFFF" w:themeColor="background1"/>
                <w:sz w:val="16"/>
                <w:szCs w:val="18"/>
              </w:rPr>
            </w:pPr>
          </w:p>
          <w:p w:rsidR="00CD3AEA" w:rsidRDefault="00CD3AEA" w:rsidP="00CD3AEA">
            <w:pPr>
              <w:tabs>
                <w:tab w:val="left" w:pos="1457"/>
              </w:tabs>
              <w:spacing w:line="360" w:lineRule="auto"/>
              <w:rPr>
                <w:b/>
                <w:color w:val="FFFFFF" w:themeColor="background1"/>
                <w:sz w:val="16"/>
                <w:szCs w:val="18"/>
              </w:rPr>
            </w:pPr>
          </w:p>
          <w:p w:rsidR="00F923EE" w:rsidRPr="00304532" w:rsidRDefault="00CD3AEA" w:rsidP="00CD3AEA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304532">
              <w:rPr>
                <w:b/>
                <w:color w:val="FFFFFF" w:themeColor="background1"/>
                <w:sz w:val="16"/>
                <w:szCs w:val="18"/>
              </w:rPr>
              <w:t>Observaciones</w:t>
            </w:r>
          </w:p>
        </w:tc>
      </w:tr>
      <w:tr w:rsidR="00F923EE" w:rsidRPr="00304532" w:rsidTr="00CD3AEA">
        <w:trPr>
          <w:gridAfter w:val="1"/>
          <w:wAfter w:w="12" w:type="dxa"/>
          <w:trHeight w:val="181"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</w:tcBorders>
            <w:shd w:val="clear" w:color="auto" w:fill="7030A0"/>
            <w:vAlign w:val="center"/>
          </w:tcPr>
          <w:p w:rsidR="00F923EE" w:rsidRPr="00FD4478" w:rsidRDefault="00F923EE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5C</w:t>
            </w:r>
          </w:p>
        </w:tc>
        <w:tc>
          <w:tcPr>
            <w:tcW w:w="4100" w:type="dxa"/>
            <w:gridSpan w:val="2"/>
            <w:shd w:val="clear" w:color="auto" w:fill="7030A0"/>
            <w:vAlign w:val="center"/>
          </w:tcPr>
          <w:p w:rsidR="00F923EE" w:rsidRPr="00FD4478" w:rsidRDefault="00257D52" w:rsidP="00F923EE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Recursos F</w:t>
            </w:r>
            <w:r w:rsidR="00CD3AEA">
              <w:rPr>
                <w:b/>
                <w:color w:val="FFFFFF" w:themeColor="background1"/>
                <w:sz w:val="18"/>
                <w:szCs w:val="18"/>
              </w:rPr>
              <w:t xml:space="preserve">inancieros </w:t>
            </w:r>
          </w:p>
        </w:tc>
        <w:tc>
          <w:tcPr>
            <w:tcW w:w="424" w:type="dxa"/>
            <w:vMerge/>
            <w:shd w:val="clear" w:color="auto" w:fill="7030A0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4" w:type="dxa"/>
            <w:vMerge/>
            <w:shd w:val="clear" w:color="auto" w:fill="7030A0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7" w:type="dxa"/>
            <w:vMerge/>
            <w:shd w:val="clear" w:color="auto" w:fill="7030A0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4" w:type="dxa"/>
            <w:vMerge/>
            <w:shd w:val="clear" w:color="auto" w:fill="7030A0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vMerge/>
            <w:shd w:val="clear" w:color="auto" w:fill="7030A0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4" w:type="dxa"/>
            <w:vMerge/>
            <w:shd w:val="clear" w:color="auto" w:fill="7030A0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9" w:type="dxa"/>
            <w:vMerge/>
            <w:shd w:val="clear" w:color="auto" w:fill="7030A0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7030A0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shd w:val="clear" w:color="auto" w:fill="7030A0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4" w:type="dxa"/>
            <w:vMerge/>
            <w:shd w:val="clear" w:color="auto" w:fill="7030A0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4" w:type="dxa"/>
            <w:vMerge/>
            <w:shd w:val="clear" w:color="auto" w:fill="7030A0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7030A0"/>
          </w:tcPr>
          <w:p w:rsidR="00F923EE" w:rsidRPr="00304532" w:rsidRDefault="00F923EE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CD3AEA" w:rsidRPr="00304532" w:rsidTr="00CD3AEA">
        <w:trPr>
          <w:gridAfter w:val="1"/>
          <w:wAfter w:w="12" w:type="dxa"/>
          <w:trHeight w:val="511"/>
          <w:jc w:val="center"/>
        </w:trPr>
        <w:tc>
          <w:tcPr>
            <w:tcW w:w="848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F70F0D" w:rsidRPr="00FD4478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D4478">
              <w:rPr>
                <w:b/>
                <w:color w:val="FFFFFF" w:themeColor="background1"/>
                <w:sz w:val="18"/>
                <w:szCs w:val="18"/>
              </w:rPr>
              <w:t>Serie</w:t>
            </w:r>
          </w:p>
        </w:tc>
        <w:tc>
          <w:tcPr>
            <w:tcW w:w="985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F70F0D" w:rsidRPr="00FD4478" w:rsidRDefault="00F70F0D" w:rsidP="00F70F0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D4478">
              <w:rPr>
                <w:b/>
                <w:color w:val="FFFFFF" w:themeColor="background1"/>
                <w:sz w:val="18"/>
                <w:szCs w:val="18"/>
              </w:rPr>
              <w:t>Subserie</w:t>
            </w:r>
          </w:p>
        </w:tc>
        <w:tc>
          <w:tcPr>
            <w:tcW w:w="3115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F70F0D" w:rsidRPr="00FD4478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Descripción </w:t>
            </w:r>
          </w:p>
        </w:tc>
        <w:tc>
          <w:tcPr>
            <w:tcW w:w="424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304532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4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304532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304532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4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304532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304532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304532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4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304532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304532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304532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9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304532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304532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8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304532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4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304532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4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304532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F70F0D" w:rsidRPr="00304532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bottom w:val="single" w:sz="18" w:space="0" w:color="A6A6A6" w:themeColor="background1" w:themeShade="A6"/>
            </w:tcBorders>
            <w:shd w:val="clear" w:color="auto" w:fill="7030A0"/>
          </w:tcPr>
          <w:p w:rsidR="00F70F0D" w:rsidRPr="00304532" w:rsidRDefault="00F70F0D" w:rsidP="00F923EE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CD3AEA" w:rsidRPr="00304532" w:rsidTr="00CD3AEA">
        <w:trPr>
          <w:gridAfter w:val="1"/>
          <w:wAfter w:w="12" w:type="dxa"/>
          <w:trHeight w:val="409"/>
          <w:jc w:val="center"/>
        </w:trPr>
        <w:tc>
          <w:tcPr>
            <w:tcW w:w="848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923EE">
            <w:pPr>
              <w:tabs>
                <w:tab w:val="left" w:pos="1457"/>
              </w:tabs>
              <w:jc w:val="center"/>
              <w:rPr>
                <w:b/>
                <w:sz w:val="18"/>
                <w:szCs w:val="16"/>
              </w:rPr>
            </w:pPr>
            <w:r w:rsidRPr="00F923EE">
              <w:rPr>
                <w:b/>
                <w:sz w:val="18"/>
                <w:szCs w:val="16"/>
              </w:rPr>
              <w:t>5C.1</w:t>
            </w:r>
          </w:p>
        </w:tc>
        <w:tc>
          <w:tcPr>
            <w:tcW w:w="98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F70F0D" w:rsidRPr="00F923EE" w:rsidRDefault="00F70F0D" w:rsidP="00F923EE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</w:p>
        </w:tc>
        <w:tc>
          <w:tcPr>
            <w:tcW w:w="3115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923EE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  <w:r w:rsidRPr="00F923EE">
              <w:rPr>
                <w:sz w:val="18"/>
                <w:szCs w:val="16"/>
              </w:rPr>
              <w:t>Disposiciones en materia de Recursos Financieros</w:t>
            </w:r>
          </w:p>
        </w:tc>
        <w:tc>
          <w:tcPr>
            <w:tcW w:w="42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8</w:t>
            </w:r>
          </w:p>
        </w:tc>
        <w:tc>
          <w:tcPr>
            <w:tcW w:w="42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F70F0D" w:rsidRPr="00F923EE" w:rsidRDefault="00F70F0D" w:rsidP="00F923E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923E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1698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D3AEA" w:rsidRPr="00304532" w:rsidTr="00CD3AEA">
        <w:trPr>
          <w:gridAfter w:val="1"/>
          <w:wAfter w:w="12" w:type="dxa"/>
          <w:trHeight w:val="395"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923EE">
            <w:pPr>
              <w:tabs>
                <w:tab w:val="left" w:pos="1457"/>
              </w:tabs>
              <w:jc w:val="center"/>
              <w:rPr>
                <w:b/>
                <w:sz w:val="18"/>
                <w:szCs w:val="16"/>
              </w:rPr>
            </w:pPr>
            <w:r w:rsidRPr="00F923EE">
              <w:rPr>
                <w:b/>
                <w:sz w:val="18"/>
                <w:szCs w:val="16"/>
              </w:rPr>
              <w:t>5C.2</w:t>
            </w:r>
          </w:p>
        </w:tc>
        <w:tc>
          <w:tcPr>
            <w:tcW w:w="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F70F0D" w:rsidRPr="00F923EE" w:rsidRDefault="00F70F0D" w:rsidP="00F923EE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923EE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  <w:r w:rsidRPr="00F923EE">
              <w:rPr>
                <w:sz w:val="18"/>
                <w:szCs w:val="16"/>
              </w:rPr>
              <w:t>Gastos o egresos por partida presupuestal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CD3AEA" w:rsidP="00F923E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CD3AEA" w:rsidP="00F923E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CD3AEA" w:rsidP="00F923E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F70F0D" w:rsidRPr="00F923EE" w:rsidRDefault="00F70F0D" w:rsidP="00F923E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923E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1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D3AEA" w:rsidRPr="00304532" w:rsidTr="00CD3AEA">
        <w:trPr>
          <w:gridAfter w:val="1"/>
          <w:wAfter w:w="12" w:type="dxa"/>
          <w:trHeight w:val="452"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923EE">
            <w:pPr>
              <w:tabs>
                <w:tab w:val="left" w:pos="1457"/>
              </w:tabs>
              <w:jc w:val="center"/>
              <w:rPr>
                <w:b/>
                <w:sz w:val="18"/>
                <w:szCs w:val="16"/>
              </w:rPr>
            </w:pPr>
            <w:r w:rsidRPr="00F923EE">
              <w:rPr>
                <w:b/>
                <w:sz w:val="18"/>
                <w:szCs w:val="16"/>
              </w:rPr>
              <w:t>5C.3</w:t>
            </w:r>
          </w:p>
        </w:tc>
        <w:tc>
          <w:tcPr>
            <w:tcW w:w="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F70F0D" w:rsidRPr="00F923EE" w:rsidRDefault="00F70F0D" w:rsidP="00F923EE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923EE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  <w:r w:rsidRPr="00F923EE">
              <w:rPr>
                <w:sz w:val="18"/>
                <w:szCs w:val="16"/>
              </w:rPr>
              <w:t>Pólizas de diario, ingresos y egresos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10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CD3AEA" w:rsidP="00F923EE">
            <w:pPr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F70F0D" w:rsidRPr="00F923EE" w:rsidRDefault="00F70F0D" w:rsidP="00F923EE">
            <w:pPr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923E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1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923EE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D3AEA" w:rsidRPr="00304532" w:rsidTr="00CD3AEA">
        <w:trPr>
          <w:gridAfter w:val="1"/>
          <w:wAfter w:w="12" w:type="dxa"/>
          <w:trHeight w:val="452"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center"/>
              <w:rPr>
                <w:b/>
                <w:sz w:val="18"/>
                <w:szCs w:val="16"/>
              </w:rPr>
            </w:pPr>
            <w:r w:rsidRPr="00F923EE">
              <w:rPr>
                <w:b/>
                <w:sz w:val="18"/>
                <w:szCs w:val="16"/>
              </w:rPr>
              <w:t>5C.4</w:t>
            </w:r>
          </w:p>
        </w:tc>
        <w:tc>
          <w:tcPr>
            <w:tcW w:w="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  <w:r w:rsidRPr="00F923EE">
              <w:rPr>
                <w:sz w:val="18"/>
                <w:szCs w:val="16"/>
              </w:rPr>
              <w:t>Cuentas por liquidar certificadas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10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CD3AEA" w:rsidP="00F70F0D">
            <w:pPr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F70F0D" w:rsidRPr="00F923EE" w:rsidRDefault="00F70F0D" w:rsidP="00F70F0D">
            <w:pPr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1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D3AEA" w:rsidRPr="00304532" w:rsidTr="00CD3AEA">
        <w:trPr>
          <w:gridAfter w:val="1"/>
          <w:wAfter w:w="12" w:type="dxa"/>
          <w:trHeight w:val="452"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center"/>
              <w:rPr>
                <w:b/>
                <w:sz w:val="18"/>
                <w:szCs w:val="16"/>
              </w:rPr>
            </w:pPr>
            <w:r w:rsidRPr="00F923EE">
              <w:rPr>
                <w:b/>
                <w:sz w:val="18"/>
                <w:szCs w:val="16"/>
              </w:rPr>
              <w:t>5C.5</w:t>
            </w:r>
          </w:p>
        </w:tc>
        <w:tc>
          <w:tcPr>
            <w:tcW w:w="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  <w:r w:rsidRPr="00F923EE">
              <w:rPr>
                <w:sz w:val="18"/>
                <w:szCs w:val="16"/>
              </w:rPr>
              <w:t>Presupuesto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10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F70F0D" w:rsidRPr="00F923EE" w:rsidRDefault="00F70F0D" w:rsidP="00F70F0D">
            <w:pPr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1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D3AEA" w:rsidRPr="00304532" w:rsidTr="00CD3AEA">
        <w:trPr>
          <w:gridAfter w:val="1"/>
          <w:wAfter w:w="12" w:type="dxa"/>
          <w:trHeight w:val="452"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center"/>
              <w:rPr>
                <w:b/>
                <w:sz w:val="18"/>
                <w:szCs w:val="16"/>
              </w:rPr>
            </w:pPr>
            <w:r w:rsidRPr="00F923EE">
              <w:rPr>
                <w:b/>
                <w:sz w:val="18"/>
                <w:szCs w:val="16"/>
              </w:rPr>
              <w:t>5C.6</w:t>
            </w:r>
          </w:p>
        </w:tc>
        <w:tc>
          <w:tcPr>
            <w:tcW w:w="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  <w:r w:rsidRPr="00F923EE">
              <w:rPr>
                <w:sz w:val="18"/>
                <w:szCs w:val="16"/>
              </w:rPr>
              <w:t>Conciliaciones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10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CD3AEA" w:rsidP="00F70F0D">
            <w:pPr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F70F0D" w:rsidRPr="00F923EE" w:rsidRDefault="00F70F0D" w:rsidP="00F70F0D">
            <w:pPr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1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D3AEA" w:rsidRPr="00304532" w:rsidTr="00CD3AEA">
        <w:trPr>
          <w:gridAfter w:val="1"/>
          <w:wAfter w:w="12" w:type="dxa"/>
          <w:trHeight w:val="452"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center"/>
              <w:rPr>
                <w:b/>
                <w:sz w:val="18"/>
                <w:szCs w:val="16"/>
              </w:rPr>
            </w:pPr>
            <w:r w:rsidRPr="00F923EE">
              <w:rPr>
                <w:b/>
                <w:sz w:val="18"/>
                <w:szCs w:val="16"/>
              </w:rPr>
              <w:t>5C.7</w:t>
            </w:r>
          </w:p>
        </w:tc>
        <w:tc>
          <w:tcPr>
            <w:tcW w:w="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  <w:r w:rsidRPr="00F923EE">
              <w:rPr>
                <w:sz w:val="18"/>
                <w:szCs w:val="16"/>
              </w:rPr>
              <w:t>Estados financieros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10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CD3AEA" w:rsidP="00F70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F70F0D" w:rsidRPr="00F923EE" w:rsidRDefault="00F70F0D" w:rsidP="00F70F0D">
            <w:pPr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1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D3AEA" w:rsidRPr="00304532" w:rsidTr="00CD3AEA">
        <w:trPr>
          <w:gridAfter w:val="1"/>
          <w:wAfter w:w="12" w:type="dxa"/>
          <w:trHeight w:val="452"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center"/>
              <w:rPr>
                <w:b/>
                <w:sz w:val="18"/>
                <w:szCs w:val="16"/>
              </w:rPr>
            </w:pPr>
            <w:r w:rsidRPr="00F923EE">
              <w:rPr>
                <w:b/>
                <w:sz w:val="18"/>
                <w:szCs w:val="16"/>
              </w:rPr>
              <w:t>5C.8</w:t>
            </w:r>
          </w:p>
        </w:tc>
        <w:tc>
          <w:tcPr>
            <w:tcW w:w="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  <w:r w:rsidRPr="00F923EE">
              <w:rPr>
                <w:sz w:val="18"/>
                <w:szCs w:val="16"/>
              </w:rPr>
              <w:t>Pago de derechos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10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CD3AEA" w:rsidP="00F70F0D">
            <w:pPr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F70F0D" w:rsidRPr="00F923EE" w:rsidRDefault="00F70F0D" w:rsidP="00F70F0D">
            <w:pPr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1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D3AEA" w:rsidRPr="00304532" w:rsidTr="00CD3AEA">
        <w:trPr>
          <w:gridAfter w:val="1"/>
          <w:wAfter w:w="12" w:type="dxa"/>
          <w:trHeight w:val="452"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center"/>
              <w:rPr>
                <w:b/>
                <w:sz w:val="18"/>
                <w:szCs w:val="16"/>
              </w:rPr>
            </w:pPr>
            <w:r w:rsidRPr="00F923EE">
              <w:rPr>
                <w:b/>
                <w:sz w:val="18"/>
                <w:szCs w:val="16"/>
              </w:rPr>
              <w:t>5C.9</w:t>
            </w:r>
          </w:p>
        </w:tc>
        <w:tc>
          <w:tcPr>
            <w:tcW w:w="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  <w:r w:rsidRPr="00F923EE">
              <w:rPr>
                <w:sz w:val="18"/>
                <w:szCs w:val="16"/>
              </w:rPr>
              <w:t>Cuenta pública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10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F70F0D" w:rsidRPr="00F923EE" w:rsidRDefault="00F70F0D" w:rsidP="00F70F0D">
            <w:pPr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1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D3AEA" w:rsidRPr="00304532" w:rsidTr="00CD3AEA">
        <w:trPr>
          <w:gridAfter w:val="1"/>
          <w:wAfter w:w="12" w:type="dxa"/>
          <w:trHeight w:val="452"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center"/>
              <w:rPr>
                <w:b/>
                <w:sz w:val="18"/>
                <w:szCs w:val="16"/>
              </w:rPr>
            </w:pPr>
            <w:r w:rsidRPr="00F923EE">
              <w:rPr>
                <w:b/>
                <w:sz w:val="18"/>
                <w:szCs w:val="16"/>
              </w:rPr>
              <w:t>5C.10</w:t>
            </w:r>
          </w:p>
        </w:tc>
        <w:tc>
          <w:tcPr>
            <w:tcW w:w="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  <w:r w:rsidRPr="00F923EE">
              <w:rPr>
                <w:sz w:val="18"/>
                <w:szCs w:val="16"/>
              </w:rPr>
              <w:t>Fondo revolvente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8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F70F0D" w:rsidRPr="00F923EE" w:rsidRDefault="00F70F0D" w:rsidP="00F70F0D">
            <w:pPr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1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D3AEA" w:rsidRPr="00304532" w:rsidTr="00CD3AEA">
        <w:trPr>
          <w:gridAfter w:val="1"/>
          <w:wAfter w:w="12" w:type="dxa"/>
          <w:trHeight w:val="452"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center"/>
              <w:rPr>
                <w:b/>
                <w:sz w:val="18"/>
                <w:szCs w:val="16"/>
              </w:rPr>
            </w:pPr>
            <w:r w:rsidRPr="00F923EE">
              <w:rPr>
                <w:b/>
                <w:sz w:val="18"/>
                <w:szCs w:val="16"/>
              </w:rPr>
              <w:t>5C.11</w:t>
            </w:r>
          </w:p>
        </w:tc>
        <w:tc>
          <w:tcPr>
            <w:tcW w:w="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  <w:r w:rsidRPr="00F923EE">
              <w:rPr>
                <w:sz w:val="18"/>
                <w:szCs w:val="16"/>
              </w:rPr>
              <w:t>Comité de Fondo de Ahorro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8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jc w:val="center"/>
              <w:rPr>
                <w:sz w:val="16"/>
                <w:szCs w:val="16"/>
              </w:rPr>
            </w:pPr>
            <w:r w:rsidRPr="00304532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3F6971" w:rsidP="00F70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F70F0D" w:rsidRPr="00F923EE" w:rsidRDefault="00F70F0D" w:rsidP="00F70F0D">
            <w:pPr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F923EE" w:rsidRDefault="00F70F0D" w:rsidP="00F70F0D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1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70F0D" w:rsidRPr="00304532" w:rsidRDefault="00F70F0D" w:rsidP="00F70F0D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D3AEA" w:rsidRPr="00304532" w:rsidTr="00CD3AEA">
        <w:trPr>
          <w:gridAfter w:val="1"/>
          <w:wAfter w:w="12" w:type="dxa"/>
          <w:trHeight w:val="452"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F923EE" w:rsidRDefault="00CD3AEA" w:rsidP="00CD3AEA">
            <w:pPr>
              <w:tabs>
                <w:tab w:val="left" w:pos="1457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5C.12</w:t>
            </w:r>
          </w:p>
        </w:tc>
        <w:tc>
          <w:tcPr>
            <w:tcW w:w="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D3AEA" w:rsidRPr="00F923EE" w:rsidRDefault="00CD3AEA" w:rsidP="00CD3AEA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F923EE" w:rsidRDefault="00CD3AEA" w:rsidP="00CD3AEA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Inversiones 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D3AEA" w:rsidRPr="00F923EE" w:rsidRDefault="00CD3AEA" w:rsidP="00CD3AEA">
            <w:pPr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F923EE" w:rsidRDefault="00CD3AEA" w:rsidP="00CD3AE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1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D3AEA" w:rsidRPr="00304532" w:rsidTr="00CD3AEA">
        <w:trPr>
          <w:gridAfter w:val="1"/>
          <w:wAfter w:w="12" w:type="dxa"/>
          <w:trHeight w:val="452"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F923EE" w:rsidRDefault="00CD3AEA" w:rsidP="00CD3AEA">
            <w:pPr>
              <w:tabs>
                <w:tab w:val="left" w:pos="1457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5C.13</w:t>
            </w:r>
          </w:p>
        </w:tc>
        <w:tc>
          <w:tcPr>
            <w:tcW w:w="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D3AEA" w:rsidRPr="00F923EE" w:rsidRDefault="00CD3AEA" w:rsidP="00CD3AEA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F923EE" w:rsidRDefault="00CD3AEA" w:rsidP="00CD3AEA">
            <w:pPr>
              <w:tabs>
                <w:tab w:val="left" w:pos="1457"/>
              </w:tabs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Fiscalización 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D3AEA" w:rsidRPr="00F923EE" w:rsidRDefault="00CD3AEA" w:rsidP="00CD3AEA">
            <w:pPr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F923EE" w:rsidRDefault="00CD3AEA" w:rsidP="00CD3AEA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F923EE">
              <w:rPr>
                <w:sz w:val="18"/>
                <w:szCs w:val="18"/>
              </w:rPr>
              <w:t>x</w:t>
            </w:r>
          </w:p>
        </w:tc>
        <w:tc>
          <w:tcPr>
            <w:tcW w:w="1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3AEA" w:rsidRPr="00304532" w:rsidRDefault="00CD3AEA" w:rsidP="00CD3AEA">
            <w:pPr>
              <w:tabs>
                <w:tab w:val="left" w:pos="1457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A5B64" w:rsidRDefault="006A5B64" w:rsidP="004C397D">
      <w:pPr>
        <w:tabs>
          <w:tab w:val="left" w:pos="1457"/>
        </w:tabs>
        <w:rPr>
          <w:b/>
          <w:sz w:val="18"/>
          <w:szCs w:val="18"/>
        </w:rPr>
      </w:pPr>
    </w:p>
    <w:p w:rsidR="006A5B64" w:rsidRDefault="006A5B64" w:rsidP="004C397D">
      <w:pPr>
        <w:tabs>
          <w:tab w:val="left" w:pos="1457"/>
        </w:tabs>
        <w:rPr>
          <w:b/>
          <w:sz w:val="18"/>
          <w:szCs w:val="18"/>
        </w:rPr>
      </w:pPr>
    </w:p>
    <w:p w:rsidR="006A5B64" w:rsidRDefault="006A5B64" w:rsidP="004C397D">
      <w:pPr>
        <w:tabs>
          <w:tab w:val="left" w:pos="1457"/>
        </w:tabs>
        <w:rPr>
          <w:b/>
          <w:sz w:val="18"/>
          <w:szCs w:val="18"/>
        </w:rPr>
      </w:pPr>
    </w:p>
    <w:p w:rsidR="006A5B64" w:rsidRDefault="006A5B64" w:rsidP="004C397D">
      <w:pPr>
        <w:tabs>
          <w:tab w:val="left" w:pos="1457"/>
        </w:tabs>
        <w:rPr>
          <w:b/>
          <w:sz w:val="18"/>
          <w:szCs w:val="18"/>
        </w:rPr>
      </w:pPr>
    </w:p>
    <w:tbl>
      <w:tblPr>
        <w:tblStyle w:val="Tablaconcuadrcula"/>
        <w:tblW w:w="1460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55"/>
        <w:gridCol w:w="38"/>
        <w:gridCol w:w="2706"/>
        <w:gridCol w:w="414"/>
        <w:gridCol w:w="425"/>
        <w:gridCol w:w="426"/>
        <w:gridCol w:w="425"/>
        <w:gridCol w:w="567"/>
        <w:gridCol w:w="425"/>
        <w:gridCol w:w="425"/>
        <w:gridCol w:w="567"/>
        <w:gridCol w:w="567"/>
        <w:gridCol w:w="567"/>
        <w:gridCol w:w="709"/>
        <w:gridCol w:w="1984"/>
        <w:gridCol w:w="425"/>
        <w:gridCol w:w="567"/>
        <w:gridCol w:w="445"/>
        <w:gridCol w:w="1403"/>
      </w:tblGrid>
      <w:tr w:rsidR="00062C7F" w:rsidRPr="00A93BC0" w:rsidTr="00C83AA0">
        <w:trPr>
          <w:trHeight w:val="362"/>
          <w:tblHeader/>
          <w:jc w:val="center"/>
        </w:trPr>
        <w:tc>
          <w:tcPr>
            <w:tcW w:w="14601" w:type="dxa"/>
            <w:gridSpan w:val="20"/>
            <w:shd w:val="clear" w:color="auto" w:fill="808080" w:themeFill="background1" w:themeFillShade="80"/>
            <w:vAlign w:val="center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bCs/>
                <w:color w:val="FFFFFF" w:themeColor="background1"/>
                <w:sz w:val="18"/>
                <w:szCs w:val="18"/>
              </w:rPr>
              <w:t>FONDO: Tribunal Electoral de la Ciudad de México</w:t>
            </w:r>
          </w:p>
        </w:tc>
      </w:tr>
      <w:tr w:rsidR="008B7403" w:rsidRPr="00807B7E" w:rsidTr="00C83AA0">
        <w:trPr>
          <w:cantSplit/>
          <w:trHeight w:val="375"/>
          <w:tblHeader/>
          <w:jc w:val="center"/>
        </w:trPr>
        <w:tc>
          <w:tcPr>
            <w:tcW w:w="661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3599" w:type="dxa"/>
            <w:gridSpan w:val="3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62C7F" w:rsidRPr="00062C7F" w:rsidRDefault="008B7403" w:rsidP="00C1011B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 xml:space="preserve">Series del fondo documental </w:t>
            </w:r>
            <w:r w:rsidRPr="00C1011B">
              <w:rPr>
                <w:b/>
                <w:color w:val="FFFFFF" w:themeColor="background1"/>
                <w:sz w:val="18"/>
                <w:szCs w:val="18"/>
              </w:rPr>
              <w:t>TECDMX</w:t>
            </w:r>
          </w:p>
        </w:tc>
        <w:tc>
          <w:tcPr>
            <w:tcW w:w="126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62C7F" w:rsidRPr="00062C7F" w:rsidRDefault="00062C7F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Valor documental</w:t>
            </w:r>
          </w:p>
        </w:tc>
        <w:tc>
          <w:tcPr>
            <w:tcW w:w="1417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62C7F" w:rsidRPr="00062C7F" w:rsidRDefault="00062C7F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Vigencia</w:t>
            </w:r>
          </w:p>
        </w:tc>
        <w:tc>
          <w:tcPr>
            <w:tcW w:w="1559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62C7F" w:rsidRPr="00062C7F" w:rsidRDefault="00062C7F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Disposición documental</w:t>
            </w:r>
          </w:p>
        </w:tc>
        <w:tc>
          <w:tcPr>
            <w:tcW w:w="1276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62C7F" w:rsidRPr="00062C7F" w:rsidRDefault="00062C7F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Soporte de la Información</w:t>
            </w:r>
          </w:p>
        </w:tc>
        <w:tc>
          <w:tcPr>
            <w:tcW w:w="1984" w:type="dxa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62C7F" w:rsidRPr="00062C7F" w:rsidRDefault="00062C7F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Sistema de Datos</w:t>
            </w:r>
          </w:p>
          <w:p w:rsidR="00062C7F" w:rsidRPr="00062C7F" w:rsidRDefault="00062C7F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Personales</w:t>
            </w:r>
          </w:p>
        </w:tc>
        <w:tc>
          <w:tcPr>
            <w:tcW w:w="1437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62C7F" w:rsidRPr="00062C7F" w:rsidRDefault="00062C7F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Nivel de seguridad</w:t>
            </w:r>
          </w:p>
        </w:tc>
        <w:tc>
          <w:tcPr>
            <w:tcW w:w="1403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574121" w:rsidRPr="00807B7E" w:rsidTr="00C83AA0">
        <w:trPr>
          <w:cantSplit/>
          <w:trHeight w:val="453"/>
          <w:tblHeader/>
          <w:jc w:val="center"/>
        </w:trPr>
        <w:tc>
          <w:tcPr>
            <w:tcW w:w="661" w:type="dxa"/>
            <w:vMerge/>
            <w:tcBorders>
              <w:bottom w:val="single" w:sz="4" w:space="0" w:color="D9D9D9" w:themeColor="background1" w:themeShade="D9"/>
            </w:tcBorders>
            <w:shd w:val="clear" w:color="auto" w:fill="7030A0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Merge/>
            <w:shd w:val="clear" w:color="auto" w:fill="7030A0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14" w:type="dxa"/>
            <w:vMerge w:val="restart"/>
            <w:shd w:val="clear" w:color="auto" w:fill="7030A0"/>
            <w:textDirection w:val="btLr"/>
            <w:vAlign w:val="center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Administrativo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Legal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062C7F" w:rsidRPr="00062C7F" w:rsidRDefault="00062C7F" w:rsidP="00C1011B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Contable/ fiscal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62C7F" w:rsidRPr="00062C7F" w:rsidRDefault="00062C7F" w:rsidP="00C1011B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Archivo de Trámite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062C7F" w:rsidRPr="00062C7F" w:rsidRDefault="00062C7F" w:rsidP="00C1011B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Archivo de Concentración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62C7F" w:rsidRPr="00062C7F" w:rsidRDefault="008B7403" w:rsidP="008B7403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Vigen</w:t>
            </w:r>
            <w:r w:rsidRPr="008B7403">
              <w:rPr>
                <w:b/>
                <w:color w:val="FFFFFF" w:themeColor="background1"/>
                <w:sz w:val="18"/>
                <w:szCs w:val="18"/>
              </w:rPr>
              <w:t xml:space="preserve">cia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Completa 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Eliminación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062C7F" w:rsidRPr="00062C7F" w:rsidRDefault="00062C7F" w:rsidP="00C1011B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Archivo Histórico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Muestreo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Impreso</w:t>
            </w:r>
          </w:p>
        </w:tc>
        <w:tc>
          <w:tcPr>
            <w:tcW w:w="709" w:type="dxa"/>
            <w:vMerge w:val="restart"/>
            <w:shd w:val="clear" w:color="auto" w:fill="7030A0"/>
            <w:textDirection w:val="btLr"/>
            <w:vAlign w:val="center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Electrónico</w:t>
            </w:r>
          </w:p>
        </w:tc>
        <w:tc>
          <w:tcPr>
            <w:tcW w:w="1984" w:type="dxa"/>
            <w:vMerge w:val="restart"/>
            <w:shd w:val="clear" w:color="auto" w:fill="7030A0"/>
            <w:textDirection w:val="btLr"/>
            <w:vAlign w:val="center"/>
          </w:tcPr>
          <w:p w:rsidR="00062C7F" w:rsidRPr="00062C7F" w:rsidRDefault="00062C7F" w:rsidP="008B7403">
            <w:pPr>
              <w:tabs>
                <w:tab w:val="left" w:pos="1457"/>
              </w:tabs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B7403">
              <w:rPr>
                <w:b/>
                <w:color w:val="FFFFFF" w:themeColor="background1"/>
                <w:sz w:val="18"/>
                <w:szCs w:val="18"/>
              </w:rPr>
              <w:t>Nombre del sistema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Básico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Medio</w:t>
            </w:r>
          </w:p>
        </w:tc>
        <w:tc>
          <w:tcPr>
            <w:tcW w:w="445" w:type="dxa"/>
            <w:vMerge w:val="restart"/>
            <w:shd w:val="clear" w:color="auto" w:fill="7030A0"/>
            <w:textDirection w:val="btLr"/>
            <w:vAlign w:val="center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Alto</w:t>
            </w:r>
          </w:p>
        </w:tc>
        <w:tc>
          <w:tcPr>
            <w:tcW w:w="1403" w:type="dxa"/>
            <w:vMerge/>
            <w:shd w:val="clear" w:color="auto" w:fill="7030A0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4121" w:rsidRPr="00807B7E" w:rsidTr="00C83AA0">
        <w:trPr>
          <w:trHeight w:val="306"/>
          <w:tblHeader/>
          <w:jc w:val="center"/>
        </w:trPr>
        <w:tc>
          <w:tcPr>
            <w:tcW w:w="661" w:type="dxa"/>
            <w:tcBorders>
              <w:top w:val="single" w:sz="4" w:space="0" w:color="D9D9D9" w:themeColor="background1" w:themeShade="D9"/>
            </w:tcBorders>
            <w:shd w:val="clear" w:color="auto" w:fill="7030A0"/>
            <w:vAlign w:val="center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bCs/>
                <w:color w:val="FFFFFF" w:themeColor="background1"/>
                <w:sz w:val="18"/>
                <w:szCs w:val="18"/>
              </w:rPr>
              <w:t>6C</w:t>
            </w:r>
          </w:p>
        </w:tc>
        <w:tc>
          <w:tcPr>
            <w:tcW w:w="3599" w:type="dxa"/>
            <w:gridSpan w:val="3"/>
            <w:shd w:val="clear" w:color="auto" w:fill="7030A0"/>
            <w:vAlign w:val="center"/>
          </w:tcPr>
          <w:p w:rsidR="00062C7F" w:rsidRPr="00062C7F" w:rsidRDefault="00EF3969" w:rsidP="00EF3969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Recursos Materiales y O</w:t>
            </w:r>
            <w:r w:rsidR="008B7403" w:rsidRPr="00062C7F">
              <w:rPr>
                <w:b/>
                <w:color w:val="FFFFFF" w:themeColor="background1"/>
                <w:sz w:val="18"/>
                <w:szCs w:val="18"/>
              </w:rPr>
              <w:t xml:space="preserve">bra </w:t>
            </w: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  <w:r w:rsidR="008B7403" w:rsidRPr="00062C7F">
              <w:rPr>
                <w:b/>
                <w:color w:val="FFFFFF" w:themeColor="background1"/>
                <w:sz w:val="18"/>
                <w:szCs w:val="18"/>
              </w:rPr>
              <w:t>ública</w:t>
            </w:r>
          </w:p>
        </w:tc>
        <w:tc>
          <w:tcPr>
            <w:tcW w:w="414" w:type="dxa"/>
            <w:vMerge/>
            <w:shd w:val="clear" w:color="auto" w:fill="7030A0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7030A0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7030A0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shd w:val="clear" w:color="auto" w:fill="7030A0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7030A0"/>
          </w:tcPr>
          <w:p w:rsidR="00062C7F" w:rsidRPr="00062C7F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4121" w:rsidRPr="00807B7E" w:rsidTr="00C83AA0">
        <w:trPr>
          <w:trHeight w:val="976"/>
          <w:tblHeader/>
          <w:jc w:val="center"/>
        </w:trPr>
        <w:tc>
          <w:tcPr>
            <w:tcW w:w="661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8B7403" w:rsidRPr="00062C7F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Serie</w:t>
            </w:r>
          </w:p>
        </w:tc>
        <w:tc>
          <w:tcPr>
            <w:tcW w:w="893" w:type="dxa"/>
            <w:gridSpan w:val="2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8B7403" w:rsidRPr="00062C7F" w:rsidRDefault="008B7403" w:rsidP="008B7403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62C7F">
              <w:rPr>
                <w:b/>
                <w:color w:val="FFFFFF" w:themeColor="background1"/>
                <w:sz w:val="18"/>
                <w:szCs w:val="18"/>
              </w:rPr>
              <w:t>Subserie</w:t>
            </w:r>
          </w:p>
        </w:tc>
        <w:tc>
          <w:tcPr>
            <w:tcW w:w="2706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8B7403" w:rsidRPr="00062C7F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Descripción </w:t>
            </w:r>
          </w:p>
        </w:tc>
        <w:tc>
          <w:tcPr>
            <w:tcW w:w="414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062C7F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062C7F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062C7F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062C7F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062C7F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062C7F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062C7F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062C7F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062C7F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062C7F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062C7F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062C7F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062C7F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062C7F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062C7F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bottom w:val="single" w:sz="18" w:space="0" w:color="A6A6A6" w:themeColor="background1" w:themeShade="A6"/>
            </w:tcBorders>
            <w:shd w:val="clear" w:color="auto" w:fill="7030A0"/>
          </w:tcPr>
          <w:p w:rsidR="008B7403" w:rsidRPr="00062C7F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AA0" w:rsidRPr="002D071F" w:rsidTr="00C83AA0">
        <w:trPr>
          <w:trHeight w:val="635"/>
          <w:jc w:val="center"/>
        </w:trPr>
        <w:tc>
          <w:tcPr>
            <w:tcW w:w="661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62C7F">
              <w:rPr>
                <w:b/>
                <w:sz w:val="18"/>
                <w:szCs w:val="18"/>
              </w:rPr>
              <w:t>6C.1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Disposiciones en materia de recursos materiales, obra pública, conservación y mantenimiento</w:t>
            </w:r>
          </w:p>
        </w:tc>
        <w:tc>
          <w:tcPr>
            <w:tcW w:w="41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3AA0" w:rsidRPr="002D071F" w:rsidTr="00C83AA0">
        <w:trPr>
          <w:trHeight w:val="708"/>
          <w:jc w:val="center"/>
        </w:trPr>
        <w:tc>
          <w:tcPr>
            <w:tcW w:w="6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62C7F">
              <w:rPr>
                <w:b/>
                <w:sz w:val="18"/>
                <w:szCs w:val="18"/>
              </w:rPr>
              <w:t>6C.2</w:t>
            </w:r>
          </w:p>
        </w:tc>
        <w:tc>
          <w:tcPr>
            <w:tcW w:w="893" w:type="dxa"/>
            <w:gridSpan w:val="2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Programas y proyectos en la materia, obra pública, conservación y mantenimiento</w:t>
            </w:r>
          </w:p>
        </w:tc>
        <w:tc>
          <w:tcPr>
            <w:tcW w:w="4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3AA0" w:rsidRPr="002D071F" w:rsidTr="00C83AA0">
        <w:trPr>
          <w:trHeight w:val="425"/>
          <w:jc w:val="center"/>
        </w:trPr>
        <w:tc>
          <w:tcPr>
            <w:tcW w:w="6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62C7F">
              <w:rPr>
                <w:b/>
                <w:sz w:val="18"/>
                <w:szCs w:val="18"/>
              </w:rPr>
              <w:t>6C.3</w:t>
            </w:r>
          </w:p>
        </w:tc>
        <w:tc>
          <w:tcPr>
            <w:tcW w:w="893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Adquisiciones</w:t>
            </w:r>
          </w:p>
        </w:tc>
        <w:tc>
          <w:tcPr>
            <w:tcW w:w="4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47870" w:rsidRDefault="00C83AA0" w:rsidP="00C1011B">
            <w:pPr>
              <w:tabs>
                <w:tab w:val="left" w:pos="145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both"/>
              <w:rPr>
                <w:sz w:val="14"/>
                <w:szCs w:val="14"/>
              </w:rPr>
            </w:pPr>
            <w:r w:rsidRPr="00062C7F">
              <w:rPr>
                <w:sz w:val="14"/>
                <w:szCs w:val="14"/>
              </w:rPr>
              <w:t>Padrón de proveedores/as y procedimientos de contratación de personas físicas.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B61E22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6"/>
              </w:rPr>
            </w:pPr>
            <w:r w:rsidRPr="00062C7F">
              <w:rPr>
                <w:sz w:val="18"/>
                <w:szCs w:val="16"/>
              </w:rPr>
              <w:t>x</w:t>
            </w:r>
          </w:p>
        </w:tc>
        <w:tc>
          <w:tcPr>
            <w:tcW w:w="4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352A5C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3AA0" w:rsidRPr="002D071F" w:rsidTr="00927572">
        <w:trPr>
          <w:trHeight w:val="417"/>
          <w:jc w:val="center"/>
        </w:trPr>
        <w:tc>
          <w:tcPr>
            <w:tcW w:w="66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right"/>
              <w:rPr>
                <w:b/>
                <w:sz w:val="18"/>
                <w:szCs w:val="18"/>
              </w:rPr>
            </w:pPr>
            <w:r w:rsidRPr="00062C7F">
              <w:rPr>
                <w:b/>
                <w:sz w:val="18"/>
                <w:szCs w:val="18"/>
              </w:rPr>
              <w:t>6C.3.01</w:t>
            </w:r>
          </w:p>
        </w:tc>
        <w:tc>
          <w:tcPr>
            <w:tcW w:w="270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Licitaciones</w:t>
            </w:r>
          </w:p>
        </w:tc>
        <w:tc>
          <w:tcPr>
            <w:tcW w:w="4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47870" w:rsidRDefault="00C83AA0" w:rsidP="00C1011B">
            <w:pPr>
              <w:tabs>
                <w:tab w:val="left" w:pos="145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both"/>
              <w:rPr>
                <w:sz w:val="14"/>
                <w:szCs w:val="14"/>
              </w:rPr>
            </w:pPr>
            <w:r w:rsidRPr="00062C7F">
              <w:rPr>
                <w:sz w:val="14"/>
                <w:szCs w:val="14"/>
              </w:rPr>
              <w:t>Padrón de proveedores/as y procedimientos de contratación de personas físicas.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B61E22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6"/>
              </w:rPr>
            </w:pPr>
            <w:r w:rsidRPr="00062C7F">
              <w:rPr>
                <w:sz w:val="18"/>
                <w:szCs w:val="16"/>
              </w:rPr>
              <w:t>x</w:t>
            </w:r>
          </w:p>
        </w:tc>
        <w:tc>
          <w:tcPr>
            <w:tcW w:w="4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352A5C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3AA0" w:rsidRPr="002D071F" w:rsidTr="00927572">
        <w:trPr>
          <w:trHeight w:val="423"/>
          <w:jc w:val="center"/>
        </w:trPr>
        <w:tc>
          <w:tcPr>
            <w:tcW w:w="66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right"/>
              <w:rPr>
                <w:b/>
                <w:sz w:val="18"/>
                <w:szCs w:val="18"/>
              </w:rPr>
            </w:pPr>
            <w:r w:rsidRPr="00062C7F">
              <w:rPr>
                <w:b/>
                <w:sz w:val="18"/>
                <w:szCs w:val="18"/>
              </w:rPr>
              <w:t>6C.3.02</w:t>
            </w:r>
          </w:p>
        </w:tc>
        <w:tc>
          <w:tcPr>
            <w:tcW w:w="270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Invitación Restringida</w:t>
            </w:r>
          </w:p>
        </w:tc>
        <w:tc>
          <w:tcPr>
            <w:tcW w:w="4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47870" w:rsidRDefault="00C83AA0" w:rsidP="00C1011B">
            <w:pPr>
              <w:tabs>
                <w:tab w:val="left" w:pos="145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both"/>
              <w:rPr>
                <w:sz w:val="14"/>
                <w:szCs w:val="14"/>
              </w:rPr>
            </w:pPr>
            <w:r w:rsidRPr="00062C7F">
              <w:rPr>
                <w:sz w:val="14"/>
                <w:szCs w:val="14"/>
              </w:rPr>
              <w:t>Padrón de proveedores/as y procedimientos de contratación de personas físicas.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B61E22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6"/>
              </w:rPr>
            </w:pPr>
            <w:r w:rsidRPr="00062C7F">
              <w:rPr>
                <w:sz w:val="18"/>
                <w:szCs w:val="16"/>
              </w:rPr>
              <w:t>x</w:t>
            </w:r>
          </w:p>
        </w:tc>
        <w:tc>
          <w:tcPr>
            <w:tcW w:w="4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352A5C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3AA0" w:rsidRPr="002D071F" w:rsidTr="00927572">
        <w:trPr>
          <w:trHeight w:val="402"/>
          <w:jc w:val="center"/>
        </w:trPr>
        <w:tc>
          <w:tcPr>
            <w:tcW w:w="66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right"/>
              <w:rPr>
                <w:b/>
                <w:sz w:val="18"/>
                <w:szCs w:val="18"/>
              </w:rPr>
            </w:pPr>
            <w:r w:rsidRPr="00062C7F">
              <w:rPr>
                <w:b/>
                <w:sz w:val="18"/>
                <w:szCs w:val="18"/>
              </w:rPr>
              <w:t>6C.3.03</w:t>
            </w:r>
          </w:p>
        </w:tc>
        <w:tc>
          <w:tcPr>
            <w:tcW w:w="270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Adjudicación Directa</w:t>
            </w:r>
          </w:p>
        </w:tc>
        <w:tc>
          <w:tcPr>
            <w:tcW w:w="4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47870" w:rsidRDefault="00C83AA0" w:rsidP="00C1011B">
            <w:pPr>
              <w:tabs>
                <w:tab w:val="left" w:pos="145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both"/>
              <w:rPr>
                <w:sz w:val="14"/>
                <w:szCs w:val="14"/>
              </w:rPr>
            </w:pPr>
            <w:r w:rsidRPr="00062C7F">
              <w:rPr>
                <w:sz w:val="14"/>
                <w:szCs w:val="14"/>
              </w:rPr>
              <w:t>Padrón de proveedores/as y procedimientos de contratación de personas físicas.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B61E22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6"/>
              </w:rPr>
            </w:pPr>
            <w:r w:rsidRPr="00062C7F">
              <w:rPr>
                <w:sz w:val="18"/>
                <w:szCs w:val="16"/>
              </w:rPr>
              <w:t>x</w:t>
            </w:r>
          </w:p>
        </w:tc>
        <w:tc>
          <w:tcPr>
            <w:tcW w:w="4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352A5C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3AA0" w:rsidRPr="002D071F" w:rsidTr="00927572">
        <w:trPr>
          <w:trHeight w:val="480"/>
          <w:jc w:val="center"/>
        </w:trPr>
        <w:tc>
          <w:tcPr>
            <w:tcW w:w="661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right"/>
              <w:rPr>
                <w:b/>
                <w:sz w:val="18"/>
                <w:szCs w:val="18"/>
              </w:rPr>
            </w:pPr>
            <w:r w:rsidRPr="00062C7F">
              <w:rPr>
                <w:b/>
                <w:sz w:val="18"/>
                <w:szCs w:val="18"/>
              </w:rPr>
              <w:t>6C.3.04</w:t>
            </w:r>
          </w:p>
        </w:tc>
        <w:tc>
          <w:tcPr>
            <w:tcW w:w="270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F929EA" w:rsidP="00F929EA">
            <w:pPr>
              <w:tabs>
                <w:tab w:val="left" w:pos="145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Capítulo 3000 honorarios</w:t>
            </w:r>
          </w:p>
        </w:tc>
        <w:tc>
          <w:tcPr>
            <w:tcW w:w="4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47870" w:rsidRDefault="00C83AA0" w:rsidP="00C1011B">
            <w:pPr>
              <w:tabs>
                <w:tab w:val="left" w:pos="145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both"/>
              <w:rPr>
                <w:sz w:val="14"/>
                <w:szCs w:val="14"/>
              </w:rPr>
            </w:pPr>
            <w:r w:rsidRPr="00062C7F">
              <w:rPr>
                <w:sz w:val="14"/>
                <w:szCs w:val="14"/>
              </w:rPr>
              <w:t>Padrón de proveedores/as y procedimientos de contratación de personas físicas.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B61E22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6"/>
              </w:rPr>
            </w:pPr>
            <w:r w:rsidRPr="00062C7F">
              <w:rPr>
                <w:sz w:val="18"/>
                <w:szCs w:val="16"/>
              </w:rPr>
              <w:t>x</w:t>
            </w:r>
          </w:p>
        </w:tc>
        <w:tc>
          <w:tcPr>
            <w:tcW w:w="4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352A5C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3AA0" w:rsidRPr="002D071F" w:rsidTr="00927572">
        <w:trPr>
          <w:trHeight w:val="326"/>
          <w:jc w:val="center"/>
        </w:trPr>
        <w:tc>
          <w:tcPr>
            <w:tcW w:w="6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62C7F">
              <w:rPr>
                <w:b/>
                <w:sz w:val="18"/>
                <w:szCs w:val="18"/>
              </w:rPr>
              <w:t>6C.4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Conservación y mantenimiento</w:t>
            </w:r>
          </w:p>
        </w:tc>
        <w:tc>
          <w:tcPr>
            <w:tcW w:w="4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5572D2" w:rsidRDefault="00C83AA0" w:rsidP="00C10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3AA0" w:rsidRPr="002D071F" w:rsidTr="00927572">
        <w:trPr>
          <w:trHeight w:val="425"/>
          <w:jc w:val="center"/>
        </w:trPr>
        <w:tc>
          <w:tcPr>
            <w:tcW w:w="6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3419F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62C7F">
              <w:rPr>
                <w:b/>
                <w:sz w:val="18"/>
                <w:szCs w:val="18"/>
              </w:rPr>
              <w:t>6C.5</w:t>
            </w:r>
          </w:p>
        </w:tc>
        <w:tc>
          <w:tcPr>
            <w:tcW w:w="893" w:type="dxa"/>
            <w:gridSpan w:val="2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3419F4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3419F4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Registro de proveedores/as y contratistas</w:t>
            </w:r>
          </w:p>
        </w:tc>
        <w:tc>
          <w:tcPr>
            <w:tcW w:w="4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3419F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3419F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34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3419F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3419F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3419F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3419F4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34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34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3419F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5572D2" w:rsidRDefault="00C83AA0" w:rsidP="003419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3419F4">
            <w:pPr>
              <w:tabs>
                <w:tab w:val="left" w:pos="1457"/>
              </w:tabs>
              <w:jc w:val="both"/>
              <w:rPr>
                <w:sz w:val="14"/>
                <w:szCs w:val="14"/>
              </w:rPr>
            </w:pPr>
            <w:r w:rsidRPr="00062C7F">
              <w:rPr>
                <w:sz w:val="14"/>
                <w:szCs w:val="14"/>
              </w:rPr>
              <w:t>Padrón de proveedores/as y procedimientos de contratación de personas físicas.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B61E22" w:rsidRDefault="00C83AA0" w:rsidP="003419F4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3419F4">
            <w:pPr>
              <w:tabs>
                <w:tab w:val="left" w:pos="1457"/>
              </w:tabs>
              <w:jc w:val="center"/>
              <w:rPr>
                <w:sz w:val="18"/>
                <w:szCs w:val="16"/>
              </w:rPr>
            </w:pPr>
            <w:r w:rsidRPr="00062C7F">
              <w:rPr>
                <w:sz w:val="18"/>
                <w:szCs w:val="16"/>
              </w:rPr>
              <w:t>x</w:t>
            </w:r>
          </w:p>
        </w:tc>
        <w:tc>
          <w:tcPr>
            <w:tcW w:w="4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3419F4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3419F4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3AA0" w:rsidRPr="002D071F" w:rsidTr="00927572">
        <w:trPr>
          <w:trHeight w:val="331"/>
          <w:jc w:val="center"/>
        </w:trPr>
        <w:tc>
          <w:tcPr>
            <w:tcW w:w="6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62C7F">
              <w:rPr>
                <w:b/>
                <w:sz w:val="18"/>
                <w:szCs w:val="18"/>
              </w:rPr>
              <w:t>6C.6</w:t>
            </w:r>
          </w:p>
        </w:tc>
        <w:tc>
          <w:tcPr>
            <w:tcW w:w="893" w:type="dxa"/>
            <w:gridSpan w:val="2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Activo fijo</w:t>
            </w:r>
          </w:p>
        </w:tc>
        <w:tc>
          <w:tcPr>
            <w:tcW w:w="4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83AA0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83AA0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83AA0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5572D2" w:rsidRDefault="00C83AA0" w:rsidP="00C83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83AA0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83AA0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83AA0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83AA0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83AA0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3AA0" w:rsidRPr="002D071F" w:rsidTr="00927572">
        <w:trPr>
          <w:trHeight w:val="507"/>
          <w:jc w:val="center"/>
        </w:trPr>
        <w:tc>
          <w:tcPr>
            <w:tcW w:w="6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62C7F">
              <w:rPr>
                <w:b/>
                <w:sz w:val="18"/>
                <w:szCs w:val="18"/>
              </w:rPr>
              <w:t>6C.7</w:t>
            </w:r>
          </w:p>
        </w:tc>
        <w:tc>
          <w:tcPr>
            <w:tcW w:w="893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Inventario físico y control de bienes muebles</w:t>
            </w:r>
          </w:p>
        </w:tc>
        <w:tc>
          <w:tcPr>
            <w:tcW w:w="4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83AA0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5572D2" w:rsidRDefault="00C83AA0" w:rsidP="00C83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83AA0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83AA0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83AA0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83AA0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83AA0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3AA0" w:rsidRPr="002D071F" w:rsidTr="00927572">
        <w:trPr>
          <w:trHeight w:val="267"/>
          <w:jc w:val="center"/>
        </w:trPr>
        <w:tc>
          <w:tcPr>
            <w:tcW w:w="6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62C7F">
              <w:rPr>
                <w:b/>
                <w:sz w:val="18"/>
                <w:szCs w:val="18"/>
              </w:rPr>
              <w:lastRenderedPageBreak/>
              <w:t>6C.8</w:t>
            </w:r>
          </w:p>
        </w:tc>
        <w:tc>
          <w:tcPr>
            <w:tcW w:w="85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Comité de Adquisiciones, Arrendamientos y Prestación de Servicios</w:t>
            </w:r>
          </w:p>
        </w:tc>
        <w:tc>
          <w:tcPr>
            <w:tcW w:w="4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5572D2" w:rsidRDefault="00C83AA0" w:rsidP="00C10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3AA0" w:rsidRPr="002D071F" w:rsidTr="00927572">
        <w:trPr>
          <w:trHeight w:val="296"/>
          <w:jc w:val="center"/>
        </w:trPr>
        <w:tc>
          <w:tcPr>
            <w:tcW w:w="6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62C7F">
              <w:rPr>
                <w:b/>
                <w:sz w:val="18"/>
                <w:szCs w:val="18"/>
              </w:rPr>
              <w:t>6C.9</w:t>
            </w:r>
          </w:p>
        </w:tc>
        <w:tc>
          <w:tcPr>
            <w:tcW w:w="855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Comité de Obra Pública</w:t>
            </w:r>
          </w:p>
        </w:tc>
        <w:tc>
          <w:tcPr>
            <w:tcW w:w="4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47870" w:rsidRDefault="00C83AA0" w:rsidP="00C1011B">
            <w:pPr>
              <w:tabs>
                <w:tab w:val="left" w:pos="145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958CE" w:rsidRDefault="00C83AA0" w:rsidP="00C1011B">
            <w:pPr>
              <w:tabs>
                <w:tab w:val="left" w:pos="1457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958CE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958CE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958CE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3AA0" w:rsidRPr="002D071F" w:rsidTr="00927572">
        <w:trPr>
          <w:trHeight w:val="286"/>
          <w:jc w:val="center"/>
        </w:trPr>
        <w:tc>
          <w:tcPr>
            <w:tcW w:w="6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062C7F">
              <w:rPr>
                <w:b/>
                <w:sz w:val="18"/>
                <w:szCs w:val="18"/>
              </w:rPr>
              <w:t>6C.10</w:t>
            </w:r>
          </w:p>
        </w:tc>
        <w:tc>
          <w:tcPr>
            <w:tcW w:w="855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Enajenación de bienes muebles propiedad del Tribunal Electoral</w:t>
            </w:r>
          </w:p>
        </w:tc>
        <w:tc>
          <w:tcPr>
            <w:tcW w:w="4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062C7F" w:rsidRDefault="00C83AA0" w:rsidP="00C1011B">
            <w:pPr>
              <w:jc w:val="center"/>
              <w:rPr>
                <w:sz w:val="18"/>
                <w:szCs w:val="18"/>
              </w:rPr>
            </w:pPr>
            <w:r w:rsidRPr="00062C7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47870" w:rsidRDefault="00C83AA0" w:rsidP="00C1011B">
            <w:pPr>
              <w:tabs>
                <w:tab w:val="left" w:pos="145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958CE" w:rsidRDefault="00C83AA0" w:rsidP="00C1011B">
            <w:pPr>
              <w:tabs>
                <w:tab w:val="left" w:pos="1457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958CE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958CE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958CE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62C7F" w:rsidRDefault="00062C7F" w:rsidP="004C397D">
      <w:pPr>
        <w:tabs>
          <w:tab w:val="left" w:pos="1457"/>
        </w:tabs>
        <w:rPr>
          <w:b/>
          <w:sz w:val="18"/>
          <w:szCs w:val="18"/>
        </w:rPr>
      </w:pPr>
    </w:p>
    <w:p w:rsidR="00F923EE" w:rsidRDefault="00F923EE" w:rsidP="004C397D">
      <w:pPr>
        <w:tabs>
          <w:tab w:val="left" w:pos="1457"/>
        </w:tabs>
        <w:rPr>
          <w:b/>
          <w:sz w:val="18"/>
          <w:szCs w:val="18"/>
        </w:rPr>
      </w:pPr>
    </w:p>
    <w:p w:rsidR="00C1011B" w:rsidRDefault="00C1011B" w:rsidP="004C397D">
      <w:pPr>
        <w:tabs>
          <w:tab w:val="left" w:pos="1457"/>
        </w:tabs>
        <w:rPr>
          <w:b/>
          <w:sz w:val="18"/>
          <w:szCs w:val="18"/>
        </w:rPr>
      </w:pPr>
    </w:p>
    <w:p w:rsidR="00C1011B" w:rsidRDefault="00C1011B" w:rsidP="004C397D">
      <w:pPr>
        <w:tabs>
          <w:tab w:val="left" w:pos="1457"/>
        </w:tabs>
        <w:rPr>
          <w:b/>
          <w:sz w:val="18"/>
          <w:szCs w:val="18"/>
        </w:rPr>
      </w:pPr>
    </w:p>
    <w:p w:rsidR="00C1011B" w:rsidRDefault="00C1011B" w:rsidP="004C397D">
      <w:pPr>
        <w:tabs>
          <w:tab w:val="left" w:pos="1457"/>
        </w:tabs>
        <w:rPr>
          <w:b/>
          <w:sz w:val="18"/>
          <w:szCs w:val="18"/>
        </w:rPr>
      </w:pPr>
    </w:p>
    <w:p w:rsidR="00C1011B" w:rsidRDefault="00C1011B" w:rsidP="004C397D">
      <w:pPr>
        <w:tabs>
          <w:tab w:val="left" w:pos="1457"/>
        </w:tabs>
        <w:rPr>
          <w:b/>
          <w:sz w:val="18"/>
          <w:szCs w:val="18"/>
        </w:rPr>
      </w:pPr>
    </w:p>
    <w:p w:rsidR="00C1011B" w:rsidRDefault="00C1011B" w:rsidP="004C397D">
      <w:pPr>
        <w:tabs>
          <w:tab w:val="left" w:pos="1457"/>
        </w:tabs>
        <w:rPr>
          <w:b/>
          <w:sz w:val="18"/>
          <w:szCs w:val="18"/>
        </w:rPr>
      </w:pPr>
    </w:p>
    <w:p w:rsidR="00C1011B" w:rsidRDefault="00C1011B" w:rsidP="004C397D">
      <w:pPr>
        <w:tabs>
          <w:tab w:val="left" w:pos="1457"/>
        </w:tabs>
        <w:rPr>
          <w:b/>
          <w:sz w:val="18"/>
          <w:szCs w:val="18"/>
        </w:rPr>
      </w:pPr>
    </w:p>
    <w:p w:rsidR="00C1011B" w:rsidRDefault="00C1011B" w:rsidP="004C397D">
      <w:pPr>
        <w:tabs>
          <w:tab w:val="left" w:pos="1457"/>
        </w:tabs>
        <w:rPr>
          <w:b/>
          <w:sz w:val="18"/>
          <w:szCs w:val="18"/>
        </w:rPr>
      </w:pPr>
    </w:p>
    <w:p w:rsidR="00C1011B" w:rsidRDefault="00C1011B" w:rsidP="004C397D">
      <w:pPr>
        <w:tabs>
          <w:tab w:val="left" w:pos="1457"/>
        </w:tabs>
        <w:rPr>
          <w:b/>
          <w:sz w:val="18"/>
          <w:szCs w:val="18"/>
        </w:rPr>
      </w:pPr>
    </w:p>
    <w:p w:rsidR="00C1011B" w:rsidRDefault="00C1011B" w:rsidP="004C397D">
      <w:pPr>
        <w:tabs>
          <w:tab w:val="left" w:pos="1457"/>
        </w:tabs>
        <w:rPr>
          <w:b/>
          <w:sz w:val="18"/>
          <w:szCs w:val="18"/>
        </w:rPr>
      </w:pPr>
    </w:p>
    <w:p w:rsidR="00C1011B" w:rsidRDefault="00C1011B" w:rsidP="004C397D">
      <w:pPr>
        <w:tabs>
          <w:tab w:val="left" w:pos="1457"/>
        </w:tabs>
        <w:rPr>
          <w:b/>
          <w:sz w:val="18"/>
          <w:szCs w:val="18"/>
        </w:rPr>
      </w:pPr>
    </w:p>
    <w:p w:rsidR="00C1011B" w:rsidRDefault="00C1011B" w:rsidP="004C397D">
      <w:pPr>
        <w:tabs>
          <w:tab w:val="left" w:pos="1457"/>
        </w:tabs>
        <w:rPr>
          <w:b/>
          <w:sz w:val="18"/>
          <w:szCs w:val="18"/>
        </w:rPr>
      </w:pPr>
    </w:p>
    <w:p w:rsidR="00C1011B" w:rsidRDefault="00C1011B" w:rsidP="004C397D">
      <w:pPr>
        <w:tabs>
          <w:tab w:val="left" w:pos="1457"/>
        </w:tabs>
        <w:rPr>
          <w:b/>
          <w:sz w:val="18"/>
          <w:szCs w:val="18"/>
        </w:rPr>
      </w:pPr>
    </w:p>
    <w:p w:rsidR="00C1011B" w:rsidRDefault="00C1011B" w:rsidP="004C397D">
      <w:pPr>
        <w:tabs>
          <w:tab w:val="left" w:pos="1457"/>
        </w:tabs>
        <w:rPr>
          <w:b/>
          <w:sz w:val="18"/>
          <w:szCs w:val="18"/>
        </w:rPr>
      </w:pPr>
    </w:p>
    <w:p w:rsidR="00C83AA0" w:rsidRDefault="00C83AA0" w:rsidP="004C397D">
      <w:pPr>
        <w:tabs>
          <w:tab w:val="left" w:pos="1457"/>
        </w:tabs>
        <w:rPr>
          <w:b/>
          <w:sz w:val="18"/>
          <w:szCs w:val="18"/>
        </w:rPr>
      </w:pPr>
    </w:p>
    <w:p w:rsidR="00C83AA0" w:rsidRDefault="00C83AA0" w:rsidP="004C397D">
      <w:pPr>
        <w:tabs>
          <w:tab w:val="left" w:pos="1457"/>
        </w:tabs>
        <w:rPr>
          <w:b/>
          <w:sz w:val="18"/>
          <w:szCs w:val="18"/>
        </w:rPr>
      </w:pPr>
    </w:p>
    <w:p w:rsidR="00C83AA0" w:rsidRDefault="00C83AA0" w:rsidP="004C397D">
      <w:pPr>
        <w:tabs>
          <w:tab w:val="left" w:pos="1457"/>
        </w:tabs>
        <w:rPr>
          <w:b/>
          <w:sz w:val="18"/>
          <w:szCs w:val="18"/>
        </w:rPr>
      </w:pPr>
    </w:p>
    <w:p w:rsidR="00C83AA0" w:rsidRDefault="00C83AA0" w:rsidP="004C397D">
      <w:pPr>
        <w:tabs>
          <w:tab w:val="left" w:pos="1457"/>
        </w:tabs>
        <w:rPr>
          <w:b/>
          <w:sz w:val="18"/>
          <w:szCs w:val="18"/>
        </w:rPr>
      </w:pPr>
    </w:p>
    <w:p w:rsidR="00C83AA0" w:rsidRDefault="00C83AA0" w:rsidP="004C397D">
      <w:pPr>
        <w:tabs>
          <w:tab w:val="left" w:pos="1457"/>
        </w:tabs>
        <w:rPr>
          <w:b/>
          <w:sz w:val="18"/>
          <w:szCs w:val="18"/>
        </w:rPr>
      </w:pPr>
    </w:p>
    <w:p w:rsidR="00C83AA0" w:rsidRDefault="00C83AA0" w:rsidP="004C397D">
      <w:pPr>
        <w:tabs>
          <w:tab w:val="left" w:pos="1457"/>
        </w:tabs>
        <w:rPr>
          <w:b/>
          <w:sz w:val="18"/>
          <w:szCs w:val="18"/>
        </w:rPr>
      </w:pPr>
    </w:p>
    <w:p w:rsidR="00C1011B" w:rsidRDefault="00C1011B" w:rsidP="004C397D">
      <w:pPr>
        <w:tabs>
          <w:tab w:val="left" w:pos="1457"/>
        </w:tabs>
        <w:rPr>
          <w:b/>
          <w:sz w:val="18"/>
          <w:szCs w:val="18"/>
        </w:rPr>
      </w:pPr>
    </w:p>
    <w:p w:rsidR="00C1011B" w:rsidRDefault="00C1011B" w:rsidP="004C397D">
      <w:pPr>
        <w:tabs>
          <w:tab w:val="left" w:pos="1457"/>
        </w:tabs>
        <w:rPr>
          <w:b/>
          <w:sz w:val="18"/>
          <w:szCs w:val="18"/>
        </w:rPr>
      </w:pPr>
    </w:p>
    <w:tbl>
      <w:tblPr>
        <w:tblStyle w:val="Tablaconcuadrcula1"/>
        <w:tblW w:w="1453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877"/>
        <w:gridCol w:w="2765"/>
        <w:gridCol w:w="425"/>
        <w:gridCol w:w="425"/>
        <w:gridCol w:w="426"/>
        <w:gridCol w:w="567"/>
        <w:gridCol w:w="567"/>
        <w:gridCol w:w="567"/>
        <w:gridCol w:w="425"/>
        <w:gridCol w:w="567"/>
        <w:gridCol w:w="425"/>
        <w:gridCol w:w="567"/>
        <w:gridCol w:w="709"/>
        <w:gridCol w:w="1666"/>
        <w:gridCol w:w="460"/>
        <w:gridCol w:w="425"/>
        <w:gridCol w:w="426"/>
        <w:gridCol w:w="1634"/>
        <w:gridCol w:w="10"/>
      </w:tblGrid>
      <w:tr w:rsidR="00062C7F" w:rsidRPr="00A93BC0" w:rsidTr="008B7403">
        <w:trPr>
          <w:trHeight w:val="397"/>
          <w:jc w:val="center"/>
        </w:trPr>
        <w:tc>
          <w:tcPr>
            <w:tcW w:w="14539" w:type="dxa"/>
            <w:gridSpan w:val="20"/>
            <w:shd w:val="clear" w:color="auto" w:fill="808080" w:themeFill="background1" w:themeFillShade="80"/>
            <w:vAlign w:val="center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bCs/>
                <w:color w:val="FFFFFF" w:themeColor="background1"/>
                <w:sz w:val="18"/>
                <w:szCs w:val="18"/>
              </w:rPr>
              <w:lastRenderedPageBreak/>
              <w:t>FONDO: Tribunal Electoral de la Ciudad de México</w:t>
            </w:r>
          </w:p>
        </w:tc>
      </w:tr>
      <w:tr w:rsidR="008B7403" w:rsidRPr="00807B7E" w:rsidTr="00884E78">
        <w:trPr>
          <w:cantSplit/>
          <w:trHeight w:val="537"/>
          <w:jc w:val="center"/>
        </w:trPr>
        <w:tc>
          <w:tcPr>
            <w:tcW w:w="606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3642" w:type="dxa"/>
            <w:gridSpan w:val="2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62C7F" w:rsidRPr="00C1011B" w:rsidRDefault="008B7403" w:rsidP="00C1011B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Series del fondo documental TECDMX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62C7F" w:rsidRPr="00C1011B" w:rsidRDefault="00062C7F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Valor documental</w:t>
            </w:r>
          </w:p>
        </w:tc>
        <w:tc>
          <w:tcPr>
            <w:tcW w:w="1701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62C7F" w:rsidRPr="00C1011B" w:rsidRDefault="00062C7F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Vigencia</w:t>
            </w:r>
          </w:p>
        </w:tc>
        <w:tc>
          <w:tcPr>
            <w:tcW w:w="1417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62C7F" w:rsidRPr="00C1011B" w:rsidRDefault="00062C7F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Disposición documental</w:t>
            </w:r>
          </w:p>
        </w:tc>
        <w:tc>
          <w:tcPr>
            <w:tcW w:w="1276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62C7F" w:rsidRPr="00C1011B" w:rsidRDefault="00062C7F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Soporte de la Información</w:t>
            </w:r>
          </w:p>
        </w:tc>
        <w:tc>
          <w:tcPr>
            <w:tcW w:w="1666" w:type="dxa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62C7F" w:rsidRPr="00C1011B" w:rsidRDefault="00062C7F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Sistema de Datos</w:t>
            </w:r>
          </w:p>
          <w:p w:rsidR="00062C7F" w:rsidRPr="00C1011B" w:rsidRDefault="00062C7F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Personales</w:t>
            </w:r>
          </w:p>
        </w:tc>
        <w:tc>
          <w:tcPr>
            <w:tcW w:w="1311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62C7F" w:rsidRPr="00C1011B" w:rsidRDefault="00062C7F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Nivel de seguridad</w:t>
            </w:r>
          </w:p>
        </w:tc>
        <w:tc>
          <w:tcPr>
            <w:tcW w:w="1644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884E78" w:rsidRPr="00807B7E" w:rsidTr="00884E78">
        <w:trPr>
          <w:gridAfter w:val="1"/>
          <w:wAfter w:w="10" w:type="dxa"/>
          <w:cantSplit/>
          <w:trHeight w:val="310"/>
          <w:jc w:val="center"/>
        </w:trPr>
        <w:tc>
          <w:tcPr>
            <w:tcW w:w="606" w:type="dxa"/>
            <w:vMerge/>
            <w:tcBorders>
              <w:bottom w:val="single" w:sz="4" w:space="0" w:color="D9D9D9" w:themeColor="background1" w:themeShade="D9"/>
            </w:tcBorders>
            <w:shd w:val="clear" w:color="auto" w:fill="7030A0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2" w:type="dxa"/>
            <w:gridSpan w:val="2"/>
            <w:vMerge/>
            <w:shd w:val="clear" w:color="auto" w:fill="7030A0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Administrativo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Legal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062C7F" w:rsidRPr="00C1011B" w:rsidRDefault="00062C7F" w:rsidP="00C1011B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Contable/ fiscal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062C7F" w:rsidRPr="00C1011B" w:rsidRDefault="00062C7F" w:rsidP="00C1011B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Archivo de Trámite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062C7F" w:rsidRPr="00C1011B" w:rsidRDefault="00062C7F" w:rsidP="00C1011B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Archivo de Concentración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062C7F" w:rsidRPr="00C1011B" w:rsidRDefault="00884E78" w:rsidP="00884E78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Vigencia completa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Eliminación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062C7F" w:rsidRPr="00C1011B" w:rsidRDefault="00062C7F" w:rsidP="00C1011B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Archivo Histórico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Muestreo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Impreso</w:t>
            </w:r>
          </w:p>
        </w:tc>
        <w:tc>
          <w:tcPr>
            <w:tcW w:w="709" w:type="dxa"/>
            <w:vMerge w:val="restart"/>
            <w:shd w:val="clear" w:color="auto" w:fill="7030A0"/>
            <w:textDirection w:val="btLr"/>
            <w:vAlign w:val="center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Electrónico</w:t>
            </w:r>
          </w:p>
        </w:tc>
        <w:tc>
          <w:tcPr>
            <w:tcW w:w="1666" w:type="dxa"/>
            <w:vMerge w:val="restart"/>
            <w:shd w:val="clear" w:color="auto" w:fill="7030A0"/>
            <w:textDirection w:val="btLr"/>
            <w:vAlign w:val="center"/>
          </w:tcPr>
          <w:p w:rsidR="00062C7F" w:rsidRPr="00C1011B" w:rsidRDefault="00062C7F" w:rsidP="008B7403">
            <w:pPr>
              <w:tabs>
                <w:tab w:val="left" w:pos="1457"/>
              </w:tabs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Nombre del sistema</w:t>
            </w:r>
          </w:p>
        </w:tc>
        <w:tc>
          <w:tcPr>
            <w:tcW w:w="460" w:type="dxa"/>
            <w:vMerge w:val="restart"/>
            <w:shd w:val="clear" w:color="auto" w:fill="7030A0"/>
            <w:textDirection w:val="btLr"/>
            <w:vAlign w:val="center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Básico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Medio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Alto</w:t>
            </w:r>
          </w:p>
        </w:tc>
        <w:tc>
          <w:tcPr>
            <w:tcW w:w="1634" w:type="dxa"/>
            <w:vMerge w:val="restart"/>
            <w:shd w:val="clear" w:color="auto" w:fill="7030A0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4E78" w:rsidRPr="00807B7E" w:rsidTr="00884E78">
        <w:trPr>
          <w:gridAfter w:val="1"/>
          <w:wAfter w:w="10" w:type="dxa"/>
          <w:trHeight w:val="358"/>
          <w:jc w:val="center"/>
        </w:trPr>
        <w:tc>
          <w:tcPr>
            <w:tcW w:w="606" w:type="dxa"/>
            <w:tcBorders>
              <w:top w:val="single" w:sz="4" w:space="0" w:color="D9D9D9" w:themeColor="background1" w:themeShade="D9"/>
            </w:tcBorders>
            <w:shd w:val="clear" w:color="auto" w:fill="7030A0"/>
            <w:vAlign w:val="center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bCs/>
                <w:color w:val="FFFFFF" w:themeColor="background1"/>
                <w:sz w:val="18"/>
                <w:szCs w:val="18"/>
              </w:rPr>
              <w:t>7C</w:t>
            </w:r>
          </w:p>
        </w:tc>
        <w:tc>
          <w:tcPr>
            <w:tcW w:w="3642" w:type="dxa"/>
            <w:gridSpan w:val="2"/>
            <w:shd w:val="clear" w:color="auto" w:fill="7030A0"/>
            <w:vAlign w:val="center"/>
          </w:tcPr>
          <w:p w:rsidR="00062C7F" w:rsidRPr="00C1011B" w:rsidRDefault="004A1B18" w:rsidP="00C1011B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Servicios G</w:t>
            </w:r>
            <w:r w:rsidR="008B7403" w:rsidRPr="00C1011B">
              <w:rPr>
                <w:b/>
                <w:color w:val="FFFFFF" w:themeColor="background1"/>
                <w:sz w:val="18"/>
                <w:szCs w:val="18"/>
              </w:rPr>
              <w:t>enerales</w:t>
            </w:r>
          </w:p>
        </w:tc>
        <w:tc>
          <w:tcPr>
            <w:tcW w:w="425" w:type="dxa"/>
            <w:vMerge/>
            <w:shd w:val="clear" w:color="auto" w:fill="7030A0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7030A0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shd w:val="clear" w:color="auto" w:fill="7030A0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7030A0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/>
            <w:shd w:val="clear" w:color="auto" w:fill="7030A0"/>
          </w:tcPr>
          <w:p w:rsidR="00062C7F" w:rsidRPr="00C1011B" w:rsidRDefault="00062C7F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7403" w:rsidRPr="00807B7E" w:rsidTr="00884E78">
        <w:trPr>
          <w:gridAfter w:val="1"/>
          <w:wAfter w:w="10" w:type="dxa"/>
          <w:trHeight w:val="786"/>
          <w:jc w:val="center"/>
        </w:trPr>
        <w:tc>
          <w:tcPr>
            <w:tcW w:w="606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8B7403" w:rsidRPr="00C1011B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Serie</w:t>
            </w:r>
          </w:p>
        </w:tc>
        <w:tc>
          <w:tcPr>
            <w:tcW w:w="877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8B7403" w:rsidRPr="00C1011B" w:rsidRDefault="008B7403" w:rsidP="008B7403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Subserie</w:t>
            </w:r>
          </w:p>
        </w:tc>
        <w:tc>
          <w:tcPr>
            <w:tcW w:w="2765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8B7403" w:rsidRPr="00C1011B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Descripción </w:t>
            </w: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C1011B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C1011B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C1011B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C1011B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C1011B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C1011B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C1011B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C1011B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C1011B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C1011B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C1011B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C1011B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C1011B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C1011B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8B7403" w:rsidRPr="00C1011B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bottom w:val="single" w:sz="18" w:space="0" w:color="A6A6A6" w:themeColor="background1" w:themeShade="A6"/>
            </w:tcBorders>
            <w:shd w:val="clear" w:color="auto" w:fill="7030A0"/>
          </w:tcPr>
          <w:p w:rsidR="008B7403" w:rsidRPr="00C1011B" w:rsidRDefault="008B7403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AA0" w:rsidRPr="002D071F" w:rsidTr="00927572">
        <w:trPr>
          <w:gridAfter w:val="1"/>
          <w:wAfter w:w="10" w:type="dxa"/>
          <w:trHeight w:val="402"/>
          <w:jc w:val="center"/>
        </w:trPr>
        <w:tc>
          <w:tcPr>
            <w:tcW w:w="60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1011B">
              <w:rPr>
                <w:b/>
                <w:sz w:val="18"/>
                <w:szCs w:val="18"/>
              </w:rPr>
              <w:t>7C.1</w:t>
            </w:r>
          </w:p>
        </w:tc>
        <w:tc>
          <w:tcPr>
            <w:tcW w:w="877" w:type="dxa"/>
            <w:vMerge w:val="restart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Servicios de transportación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3AA0" w:rsidRPr="002D071F" w:rsidTr="00927572">
        <w:trPr>
          <w:gridAfter w:val="1"/>
          <w:wAfter w:w="10" w:type="dxa"/>
          <w:trHeight w:val="309"/>
          <w:jc w:val="center"/>
        </w:trPr>
        <w:tc>
          <w:tcPr>
            <w:tcW w:w="6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1011B">
              <w:rPr>
                <w:b/>
                <w:sz w:val="18"/>
                <w:szCs w:val="18"/>
              </w:rPr>
              <w:t>7C.2</w:t>
            </w:r>
          </w:p>
        </w:tc>
        <w:tc>
          <w:tcPr>
            <w:tcW w:w="877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8B740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Control del parque vehicular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3AA0" w:rsidRPr="002D071F" w:rsidTr="00927572">
        <w:trPr>
          <w:gridAfter w:val="1"/>
          <w:wAfter w:w="10" w:type="dxa"/>
          <w:trHeight w:val="309"/>
          <w:jc w:val="center"/>
        </w:trPr>
        <w:tc>
          <w:tcPr>
            <w:tcW w:w="6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1011B">
              <w:rPr>
                <w:b/>
                <w:sz w:val="18"/>
                <w:szCs w:val="18"/>
              </w:rPr>
              <w:t>7C.3</w:t>
            </w:r>
          </w:p>
        </w:tc>
        <w:tc>
          <w:tcPr>
            <w:tcW w:w="877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Control de vales de combustible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3AA0" w:rsidRPr="002D071F" w:rsidTr="00927572">
        <w:trPr>
          <w:gridAfter w:val="1"/>
          <w:wAfter w:w="10" w:type="dxa"/>
          <w:trHeight w:val="309"/>
          <w:jc w:val="center"/>
        </w:trPr>
        <w:tc>
          <w:tcPr>
            <w:tcW w:w="6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1011B">
              <w:rPr>
                <w:b/>
                <w:sz w:val="18"/>
                <w:szCs w:val="18"/>
              </w:rPr>
              <w:t>7C.4</w:t>
            </w:r>
          </w:p>
        </w:tc>
        <w:tc>
          <w:tcPr>
            <w:tcW w:w="877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Control y servicios en auditorios y salas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3AA0" w:rsidRPr="002D071F" w:rsidTr="00927572">
        <w:trPr>
          <w:gridAfter w:val="1"/>
          <w:wAfter w:w="10" w:type="dxa"/>
          <w:trHeight w:val="351"/>
          <w:jc w:val="center"/>
        </w:trPr>
        <w:tc>
          <w:tcPr>
            <w:tcW w:w="6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1011B">
              <w:rPr>
                <w:b/>
                <w:sz w:val="18"/>
                <w:szCs w:val="18"/>
              </w:rPr>
              <w:t>7C.5</w:t>
            </w:r>
          </w:p>
        </w:tc>
        <w:tc>
          <w:tcPr>
            <w:tcW w:w="877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 xml:space="preserve">Comité </w:t>
            </w:r>
            <w:r>
              <w:rPr>
                <w:sz w:val="18"/>
                <w:szCs w:val="18"/>
              </w:rPr>
              <w:t xml:space="preserve">Interno </w:t>
            </w:r>
            <w:r w:rsidRPr="00C1011B">
              <w:rPr>
                <w:sz w:val="18"/>
                <w:szCs w:val="18"/>
              </w:rPr>
              <w:t>de Protección Civil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both"/>
              <w:rPr>
                <w:sz w:val="16"/>
                <w:szCs w:val="16"/>
              </w:rPr>
            </w:pPr>
            <w:r w:rsidRPr="00C1011B">
              <w:rPr>
                <w:sz w:val="14"/>
                <w:szCs w:val="16"/>
              </w:rPr>
              <w:t>Información básica del personal, con fines de Protección Civil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6"/>
                <w:szCs w:val="16"/>
              </w:rPr>
            </w:pPr>
            <w:r w:rsidRPr="00C1011B">
              <w:rPr>
                <w:sz w:val="18"/>
                <w:szCs w:val="16"/>
              </w:rPr>
              <w:t>x</w:t>
            </w:r>
          </w:p>
        </w:tc>
        <w:tc>
          <w:tcPr>
            <w:tcW w:w="1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3AA0" w:rsidRPr="002D071F" w:rsidTr="00927572">
        <w:trPr>
          <w:gridAfter w:val="1"/>
          <w:wAfter w:w="10" w:type="dxa"/>
          <w:trHeight w:val="269"/>
          <w:jc w:val="center"/>
        </w:trPr>
        <w:tc>
          <w:tcPr>
            <w:tcW w:w="6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1011B">
              <w:rPr>
                <w:b/>
                <w:sz w:val="18"/>
                <w:szCs w:val="18"/>
              </w:rPr>
              <w:t>7C.6</w:t>
            </w:r>
          </w:p>
        </w:tc>
        <w:tc>
          <w:tcPr>
            <w:tcW w:w="877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Servicios básicos (energía eléctrica, agua, predial, etc.)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D071F" w:rsidRDefault="00C83AA0" w:rsidP="00C1011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923EE" w:rsidRDefault="00F923EE" w:rsidP="004C397D">
      <w:pPr>
        <w:tabs>
          <w:tab w:val="left" w:pos="1457"/>
        </w:tabs>
        <w:rPr>
          <w:b/>
          <w:sz w:val="18"/>
          <w:szCs w:val="18"/>
        </w:rPr>
      </w:pPr>
    </w:p>
    <w:p w:rsidR="00F923EE" w:rsidRDefault="00F923EE" w:rsidP="004C397D">
      <w:pPr>
        <w:tabs>
          <w:tab w:val="left" w:pos="1457"/>
        </w:tabs>
        <w:rPr>
          <w:b/>
          <w:sz w:val="18"/>
          <w:szCs w:val="18"/>
        </w:rPr>
      </w:pPr>
    </w:p>
    <w:p w:rsidR="00F923EE" w:rsidRPr="00304532" w:rsidRDefault="00F923EE" w:rsidP="004C397D">
      <w:pPr>
        <w:tabs>
          <w:tab w:val="left" w:pos="1457"/>
        </w:tabs>
        <w:rPr>
          <w:b/>
          <w:sz w:val="18"/>
          <w:szCs w:val="18"/>
        </w:rPr>
      </w:pPr>
    </w:p>
    <w:p w:rsidR="00BD5CE8" w:rsidRPr="00304532" w:rsidRDefault="00BD5CE8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BD5CE8" w:rsidRDefault="00BD5CE8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F923EE" w:rsidRDefault="00F923EE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F923EE" w:rsidRDefault="00F923EE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F923EE" w:rsidRDefault="00F923EE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F923EE" w:rsidRDefault="00F923EE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F923EE" w:rsidRDefault="00F923EE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062C7F" w:rsidRDefault="00062C7F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062C7F" w:rsidRDefault="00062C7F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062C7F" w:rsidRDefault="00062C7F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062C7F" w:rsidRDefault="00062C7F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062C7F" w:rsidRDefault="00062C7F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062C7F" w:rsidRDefault="00062C7F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062C7F" w:rsidRDefault="00062C7F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062C7F" w:rsidRDefault="00062C7F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tbl>
      <w:tblPr>
        <w:tblStyle w:val="Tablaconcuadrcula"/>
        <w:tblW w:w="1410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45"/>
        <w:gridCol w:w="889"/>
        <w:gridCol w:w="2447"/>
        <w:gridCol w:w="533"/>
        <w:gridCol w:w="533"/>
        <w:gridCol w:w="429"/>
        <w:gridCol w:w="493"/>
        <w:gridCol w:w="520"/>
        <w:gridCol w:w="524"/>
        <w:gridCol w:w="533"/>
        <w:gridCol w:w="498"/>
        <w:gridCol w:w="556"/>
        <w:gridCol w:w="724"/>
        <w:gridCol w:w="610"/>
        <w:gridCol w:w="1207"/>
        <w:gridCol w:w="533"/>
        <w:gridCol w:w="533"/>
        <w:gridCol w:w="533"/>
        <w:gridCol w:w="1358"/>
        <w:gridCol w:w="10"/>
      </w:tblGrid>
      <w:tr w:rsidR="00C1011B" w:rsidRPr="00C1011B" w:rsidTr="004A1B18">
        <w:trPr>
          <w:trHeight w:val="470"/>
          <w:jc w:val="center"/>
        </w:trPr>
        <w:tc>
          <w:tcPr>
            <w:tcW w:w="14108" w:type="dxa"/>
            <w:gridSpan w:val="20"/>
            <w:shd w:val="clear" w:color="auto" w:fill="808080" w:themeFill="background1" w:themeFillShade="8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bCs/>
                <w:color w:val="FFFFFF" w:themeColor="background1"/>
                <w:sz w:val="18"/>
                <w:szCs w:val="18"/>
              </w:rPr>
              <w:lastRenderedPageBreak/>
              <w:t>FONDO: Tribunal Electoral de la Ciudad de México</w:t>
            </w:r>
          </w:p>
        </w:tc>
      </w:tr>
      <w:tr w:rsidR="007D6D32" w:rsidRPr="00C1011B" w:rsidTr="004A1B18">
        <w:trPr>
          <w:cantSplit/>
          <w:trHeight w:val="459"/>
          <w:jc w:val="center"/>
        </w:trPr>
        <w:tc>
          <w:tcPr>
            <w:tcW w:w="64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3336" w:type="dxa"/>
            <w:gridSpan w:val="2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1011B" w:rsidRPr="00C1011B" w:rsidRDefault="007D6D32" w:rsidP="00C1011B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Series del fondo documental TECDMX</w:t>
            </w:r>
          </w:p>
        </w:tc>
        <w:tc>
          <w:tcPr>
            <w:tcW w:w="149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Valor documental</w:t>
            </w:r>
          </w:p>
        </w:tc>
        <w:tc>
          <w:tcPr>
            <w:tcW w:w="1537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Vigencia</w:t>
            </w:r>
          </w:p>
        </w:tc>
        <w:tc>
          <w:tcPr>
            <w:tcW w:w="1587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Disposición documental</w:t>
            </w:r>
          </w:p>
        </w:tc>
        <w:tc>
          <w:tcPr>
            <w:tcW w:w="1334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Soporte de la información</w:t>
            </w:r>
          </w:p>
        </w:tc>
        <w:tc>
          <w:tcPr>
            <w:tcW w:w="1207" w:type="dxa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Sistema de Datos</w:t>
            </w:r>
          </w:p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Personales</w:t>
            </w:r>
          </w:p>
        </w:tc>
        <w:tc>
          <w:tcPr>
            <w:tcW w:w="1599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Nivel de seguridad</w:t>
            </w:r>
          </w:p>
        </w:tc>
        <w:tc>
          <w:tcPr>
            <w:tcW w:w="1368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C83AA0" w:rsidRPr="00C1011B" w:rsidTr="004A1B18">
        <w:trPr>
          <w:gridAfter w:val="1"/>
          <w:wAfter w:w="10" w:type="dxa"/>
          <w:cantSplit/>
          <w:trHeight w:val="679"/>
          <w:jc w:val="center"/>
        </w:trPr>
        <w:tc>
          <w:tcPr>
            <w:tcW w:w="645" w:type="dxa"/>
            <w:vMerge/>
            <w:tcBorders>
              <w:bottom w:val="single" w:sz="4" w:space="0" w:color="D9D9D9" w:themeColor="background1" w:themeShade="D9"/>
            </w:tcBorders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36" w:type="dxa"/>
            <w:gridSpan w:val="2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3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Administrativo</w:t>
            </w:r>
          </w:p>
        </w:tc>
        <w:tc>
          <w:tcPr>
            <w:tcW w:w="533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Legal</w:t>
            </w:r>
          </w:p>
        </w:tc>
        <w:tc>
          <w:tcPr>
            <w:tcW w:w="429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Contable/ fiscal</w:t>
            </w:r>
          </w:p>
        </w:tc>
        <w:tc>
          <w:tcPr>
            <w:tcW w:w="493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Archivo de Trámite</w:t>
            </w:r>
          </w:p>
        </w:tc>
        <w:tc>
          <w:tcPr>
            <w:tcW w:w="520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8Archivo de Concentración</w:t>
            </w:r>
          </w:p>
        </w:tc>
        <w:tc>
          <w:tcPr>
            <w:tcW w:w="524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7D6D32" w:rsidP="007D6D32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Vigencia Completa</w:t>
            </w:r>
          </w:p>
        </w:tc>
        <w:tc>
          <w:tcPr>
            <w:tcW w:w="533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Eliminación</w:t>
            </w:r>
          </w:p>
        </w:tc>
        <w:tc>
          <w:tcPr>
            <w:tcW w:w="498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Archivo Histórico</w:t>
            </w:r>
          </w:p>
        </w:tc>
        <w:tc>
          <w:tcPr>
            <w:tcW w:w="556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Muestreo</w:t>
            </w:r>
          </w:p>
        </w:tc>
        <w:tc>
          <w:tcPr>
            <w:tcW w:w="724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Impreso</w:t>
            </w:r>
          </w:p>
        </w:tc>
        <w:tc>
          <w:tcPr>
            <w:tcW w:w="610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Electrónico</w:t>
            </w:r>
          </w:p>
        </w:tc>
        <w:tc>
          <w:tcPr>
            <w:tcW w:w="1207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Nombre</w:t>
            </w:r>
          </w:p>
        </w:tc>
        <w:tc>
          <w:tcPr>
            <w:tcW w:w="533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Básico</w:t>
            </w:r>
          </w:p>
        </w:tc>
        <w:tc>
          <w:tcPr>
            <w:tcW w:w="533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Medio</w:t>
            </w:r>
          </w:p>
        </w:tc>
        <w:tc>
          <w:tcPr>
            <w:tcW w:w="533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Alto</w:t>
            </w:r>
          </w:p>
        </w:tc>
        <w:tc>
          <w:tcPr>
            <w:tcW w:w="1358" w:type="dxa"/>
            <w:vMerge w:val="restart"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AA0" w:rsidRPr="00C1011B" w:rsidTr="004A1B18">
        <w:trPr>
          <w:gridAfter w:val="1"/>
          <w:wAfter w:w="10" w:type="dxa"/>
          <w:trHeight w:val="306"/>
          <w:jc w:val="center"/>
        </w:trPr>
        <w:tc>
          <w:tcPr>
            <w:tcW w:w="645" w:type="dxa"/>
            <w:tcBorders>
              <w:top w:val="single" w:sz="4" w:space="0" w:color="D9D9D9" w:themeColor="background1" w:themeShade="D9"/>
            </w:tcBorders>
            <w:shd w:val="clear" w:color="auto" w:fill="7030A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 xml:space="preserve">8C </w:t>
            </w:r>
          </w:p>
        </w:tc>
        <w:tc>
          <w:tcPr>
            <w:tcW w:w="3336" w:type="dxa"/>
            <w:gridSpan w:val="2"/>
            <w:shd w:val="clear" w:color="auto" w:fill="7030A0"/>
            <w:vAlign w:val="center"/>
          </w:tcPr>
          <w:p w:rsidR="00C1011B" w:rsidRPr="00C1011B" w:rsidRDefault="003C3F5A" w:rsidP="00C1011B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Tecnologías y S</w:t>
            </w:r>
            <w:r w:rsidR="00884E78" w:rsidRPr="00C1011B">
              <w:rPr>
                <w:b/>
                <w:color w:val="FFFFFF" w:themeColor="background1"/>
                <w:sz w:val="18"/>
                <w:szCs w:val="18"/>
              </w:rPr>
              <w:t xml:space="preserve">ervicios </w:t>
            </w:r>
            <w:r>
              <w:rPr>
                <w:b/>
                <w:color w:val="FFFFFF" w:themeColor="background1"/>
                <w:sz w:val="18"/>
                <w:szCs w:val="18"/>
              </w:rPr>
              <w:t>de la I</w:t>
            </w:r>
            <w:r w:rsidR="00884E78" w:rsidRPr="00C1011B">
              <w:rPr>
                <w:b/>
                <w:color w:val="FFFFFF" w:themeColor="background1"/>
                <w:sz w:val="18"/>
                <w:szCs w:val="18"/>
              </w:rPr>
              <w:t>nformación</w:t>
            </w:r>
          </w:p>
        </w:tc>
        <w:tc>
          <w:tcPr>
            <w:tcW w:w="533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AA0" w:rsidRPr="00C1011B" w:rsidTr="004A1B18">
        <w:trPr>
          <w:gridAfter w:val="1"/>
          <w:wAfter w:w="10" w:type="dxa"/>
          <w:trHeight w:val="566"/>
          <w:jc w:val="center"/>
        </w:trPr>
        <w:tc>
          <w:tcPr>
            <w:tcW w:w="645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884E78" w:rsidRPr="00C1011B" w:rsidRDefault="00884E78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Serie</w:t>
            </w:r>
          </w:p>
        </w:tc>
        <w:tc>
          <w:tcPr>
            <w:tcW w:w="889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884E78" w:rsidRPr="00C1011B" w:rsidRDefault="00884E78" w:rsidP="00884E78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Subserie</w:t>
            </w:r>
          </w:p>
        </w:tc>
        <w:tc>
          <w:tcPr>
            <w:tcW w:w="2447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884E78" w:rsidRPr="00C1011B" w:rsidRDefault="00884E78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Descripción </w:t>
            </w:r>
          </w:p>
        </w:tc>
        <w:tc>
          <w:tcPr>
            <w:tcW w:w="533" w:type="dxa"/>
            <w:vMerge/>
            <w:tcBorders>
              <w:bottom w:val="single" w:sz="18" w:space="0" w:color="A6A6A6" w:themeColor="background1" w:themeShade="A6"/>
            </w:tcBorders>
          </w:tcPr>
          <w:p w:rsidR="00884E78" w:rsidRPr="00C1011B" w:rsidRDefault="00884E78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bottom w:val="single" w:sz="18" w:space="0" w:color="A6A6A6" w:themeColor="background1" w:themeShade="A6"/>
            </w:tcBorders>
          </w:tcPr>
          <w:p w:rsidR="00884E78" w:rsidRPr="00C1011B" w:rsidRDefault="00884E78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bottom w:val="single" w:sz="18" w:space="0" w:color="A6A6A6" w:themeColor="background1" w:themeShade="A6"/>
            </w:tcBorders>
          </w:tcPr>
          <w:p w:rsidR="00884E78" w:rsidRPr="00C1011B" w:rsidRDefault="00884E78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bottom w:val="single" w:sz="18" w:space="0" w:color="A6A6A6" w:themeColor="background1" w:themeShade="A6"/>
            </w:tcBorders>
          </w:tcPr>
          <w:p w:rsidR="00884E78" w:rsidRPr="00C1011B" w:rsidRDefault="00884E78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bottom w:val="single" w:sz="18" w:space="0" w:color="A6A6A6" w:themeColor="background1" w:themeShade="A6"/>
            </w:tcBorders>
          </w:tcPr>
          <w:p w:rsidR="00884E78" w:rsidRPr="00C1011B" w:rsidRDefault="00884E78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bottom w:val="single" w:sz="18" w:space="0" w:color="A6A6A6" w:themeColor="background1" w:themeShade="A6"/>
            </w:tcBorders>
          </w:tcPr>
          <w:p w:rsidR="00884E78" w:rsidRPr="00C1011B" w:rsidRDefault="00884E78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bottom w:val="single" w:sz="18" w:space="0" w:color="A6A6A6" w:themeColor="background1" w:themeShade="A6"/>
            </w:tcBorders>
          </w:tcPr>
          <w:p w:rsidR="00884E78" w:rsidRPr="00C1011B" w:rsidRDefault="00884E78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bottom w:val="single" w:sz="18" w:space="0" w:color="A6A6A6" w:themeColor="background1" w:themeShade="A6"/>
            </w:tcBorders>
          </w:tcPr>
          <w:p w:rsidR="00884E78" w:rsidRPr="00C1011B" w:rsidRDefault="00884E78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bottom w:val="single" w:sz="18" w:space="0" w:color="A6A6A6" w:themeColor="background1" w:themeShade="A6"/>
            </w:tcBorders>
          </w:tcPr>
          <w:p w:rsidR="00884E78" w:rsidRPr="00C1011B" w:rsidRDefault="00884E78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8" w:space="0" w:color="A6A6A6" w:themeColor="background1" w:themeShade="A6"/>
            </w:tcBorders>
          </w:tcPr>
          <w:p w:rsidR="00884E78" w:rsidRPr="00C1011B" w:rsidRDefault="00884E78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bottom w:val="single" w:sz="18" w:space="0" w:color="A6A6A6" w:themeColor="background1" w:themeShade="A6"/>
            </w:tcBorders>
          </w:tcPr>
          <w:p w:rsidR="00884E78" w:rsidRPr="00C1011B" w:rsidRDefault="00884E78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bottom w:val="single" w:sz="18" w:space="0" w:color="A6A6A6" w:themeColor="background1" w:themeShade="A6"/>
            </w:tcBorders>
          </w:tcPr>
          <w:p w:rsidR="00884E78" w:rsidRPr="00C1011B" w:rsidRDefault="00884E78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bottom w:val="single" w:sz="18" w:space="0" w:color="A6A6A6" w:themeColor="background1" w:themeShade="A6"/>
            </w:tcBorders>
          </w:tcPr>
          <w:p w:rsidR="00884E78" w:rsidRPr="00C1011B" w:rsidRDefault="00884E78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bottom w:val="single" w:sz="18" w:space="0" w:color="A6A6A6" w:themeColor="background1" w:themeShade="A6"/>
            </w:tcBorders>
          </w:tcPr>
          <w:p w:rsidR="00884E78" w:rsidRPr="00C1011B" w:rsidRDefault="00884E78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bottom w:val="single" w:sz="18" w:space="0" w:color="A6A6A6" w:themeColor="background1" w:themeShade="A6"/>
            </w:tcBorders>
          </w:tcPr>
          <w:p w:rsidR="00884E78" w:rsidRPr="00C1011B" w:rsidRDefault="00884E78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bottom w:val="single" w:sz="18" w:space="0" w:color="A6A6A6" w:themeColor="background1" w:themeShade="A6"/>
            </w:tcBorders>
            <w:shd w:val="clear" w:color="auto" w:fill="7030A0"/>
          </w:tcPr>
          <w:p w:rsidR="00884E78" w:rsidRPr="00C1011B" w:rsidRDefault="00884E78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AA0" w:rsidRPr="00C1011B" w:rsidTr="004A1B18">
        <w:trPr>
          <w:gridAfter w:val="1"/>
          <w:wAfter w:w="10" w:type="dxa"/>
          <w:trHeight w:val="524"/>
          <w:jc w:val="center"/>
        </w:trPr>
        <w:tc>
          <w:tcPr>
            <w:tcW w:w="64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1011B">
              <w:rPr>
                <w:b/>
                <w:sz w:val="18"/>
                <w:szCs w:val="18"/>
              </w:rPr>
              <w:t>8C.1</w:t>
            </w:r>
          </w:p>
        </w:tc>
        <w:tc>
          <w:tcPr>
            <w:tcW w:w="889" w:type="dxa"/>
            <w:vMerge w:val="restart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Disposiciones en materia de tecnologías y servicios de la información</w:t>
            </w:r>
          </w:p>
        </w:tc>
        <w:tc>
          <w:tcPr>
            <w:tcW w:w="533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533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9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93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5</w:t>
            </w:r>
          </w:p>
        </w:tc>
        <w:tc>
          <w:tcPr>
            <w:tcW w:w="52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1011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10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0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4A1B18">
        <w:trPr>
          <w:gridAfter w:val="1"/>
          <w:wAfter w:w="10" w:type="dxa"/>
          <w:trHeight w:val="480"/>
          <w:jc w:val="center"/>
        </w:trPr>
        <w:tc>
          <w:tcPr>
            <w:tcW w:w="6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1011B">
              <w:rPr>
                <w:b/>
                <w:sz w:val="18"/>
                <w:szCs w:val="18"/>
              </w:rPr>
              <w:t>8C.2</w:t>
            </w:r>
          </w:p>
        </w:tc>
        <w:tc>
          <w:tcPr>
            <w:tcW w:w="889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Programas y proyectos en materia de tecnologías y servicios de la información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5</w:t>
            </w:r>
          </w:p>
        </w:tc>
        <w:tc>
          <w:tcPr>
            <w:tcW w:w="5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1011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4A1B18">
        <w:trPr>
          <w:gridAfter w:val="1"/>
          <w:wAfter w:w="10" w:type="dxa"/>
          <w:trHeight w:val="373"/>
          <w:jc w:val="center"/>
        </w:trPr>
        <w:tc>
          <w:tcPr>
            <w:tcW w:w="6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1011B">
              <w:rPr>
                <w:b/>
                <w:sz w:val="18"/>
                <w:szCs w:val="18"/>
              </w:rPr>
              <w:t>8C.3</w:t>
            </w:r>
          </w:p>
        </w:tc>
        <w:tc>
          <w:tcPr>
            <w:tcW w:w="889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C101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both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Infraestructura de telecomunicaciones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6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6</w:t>
            </w:r>
          </w:p>
        </w:tc>
        <w:tc>
          <w:tcPr>
            <w:tcW w:w="5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1011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4A1B18">
        <w:trPr>
          <w:gridAfter w:val="1"/>
          <w:wAfter w:w="10" w:type="dxa"/>
          <w:trHeight w:val="387"/>
          <w:jc w:val="center"/>
        </w:trPr>
        <w:tc>
          <w:tcPr>
            <w:tcW w:w="645" w:type="dxa"/>
            <w:vMerge w:val="restar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B82E81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8C.3.01</w:t>
            </w:r>
          </w:p>
        </w:tc>
        <w:tc>
          <w:tcPr>
            <w:tcW w:w="24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Equipos de comunicación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6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6</w:t>
            </w:r>
          </w:p>
        </w:tc>
        <w:tc>
          <w:tcPr>
            <w:tcW w:w="5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6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4A1B18">
        <w:trPr>
          <w:gridAfter w:val="1"/>
          <w:wAfter w:w="10" w:type="dxa"/>
          <w:trHeight w:val="362"/>
          <w:jc w:val="center"/>
        </w:trPr>
        <w:tc>
          <w:tcPr>
            <w:tcW w:w="645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B82E81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8C.3.02</w:t>
            </w:r>
          </w:p>
        </w:tc>
        <w:tc>
          <w:tcPr>
            <w:tcW w:w="24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Cableado estructurado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6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6</w:t>
            </w:r>
          </w:p>
        </w:tc>
        <w:tc>
          <w:tcPr>
            <w:tcW w:w="5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6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4A1B18">
        <w:trPr>
          <w:gridAfter w:val="1"/>
          <w:wAfter w:w="10" w:type="dxa"/>
          <w:trHeight w:val="325"/>
          <w:jc w:val="center"/>
        </w:trPr>
        <w:tc>
          <w:tcPr>
            <w:tcW w:w="645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B82E81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8C.3.03</w:t>
            </w:r>
          </w:p>
        </w:tc>
        <w:tc>
          <w:tcPr>
            <w:tcW w:w="24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Respaldos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6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6</w:t>
            </w:r>
          </w:p>
        </w:tc>
        <w:tc>
          <w:tcPr>
            <w:tcW w:w="5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1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4A1B18">
        <w:trPr>
          <w:gridAfter w:val="1"/>
          <w:wAfter w:w="10" w:type="dxa"/>
          <w:trHeight w:val="431"/>
          <w:jc w:val="center"/>
        </w:trPr>
        <w:tc>
          <w:tcPr>
            <w:tcW w:w="645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B82E81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8C.3.04</w:t>
            </w:r>
          </w:p>
        </w:tc>
        <w:tc>
          <w:tcPr>
            <w:tcW w:w="24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Servicios informáticos 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2</w:t>
            </w:r>
          </w:p>
        </w:tc>
        <w:tc>
          <w:tcPr>
            <w:tcW w:w="5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6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4A1B18">
        <w:trPr>
          <w:gridAfter w:val="1"/>
          <w:wAfter w:w="10" w:type="dxa"/>
          <w:trHeight w:val="404"/>
          <w:jc w:val="center"/>
        </w:trPr>
        <w:tc>
          <w:tcPr>
            <w:tcW w:w="6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1011B">
              <w:rPr>
                <w:b/>
                <w:sz w:val="18"/>
                <w:szCs w:val="18"/>
              </w:rPr>
              <w:t>8C.4</w:t>
            </w:r>
          </w:p>
        </w:tc>
        <w:tc>
          <w:tcPr>
            <w:tcW w:w="33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Redes de comunicación de datos y voz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15</w:t>
            </w:r>
          </w:p>
        </w:tc>
        <w:tc>
          <w:tcPr>
            <w:tcW w:w="5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7D6D32" w:rsidP="00C101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7D6D32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4A1B18">
        <w:trPr>
          <w:gridAfter w:val="1"/>
          <w:wAfter w:w="10" w:type="dxa"/>
          <w:trHeight w:val="411"/>
          <w:jc w:val="center"/>
        </w:trPr>
        <w:tc>
          <w:tcPr>
            <w:tcW w:w="6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1011B">
              <w:rPr>
                <w:b/>
                <w:sz w:val="18"/>
                <w:szCs w:val="18"/>
              </w:rPr>
              <w:t>8C.5</w:t>
            </w:r>
          </w:p>
        </w:tc>
        <w:tc>
          <w:tcPr>
            <w:tcW w:w="33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Desarrollo de sistemas de información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5</w:t>
            </w:r>
          </w:p>
        </w:tc>
        <w:tc>
          <w:tcPr>
            <w:tcW w:w="5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7D6D32" w:rsidP="00C101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011B" w:rsidRPr="00C1011B" w:rsidRDefault="00C1011B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1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4A1B18">
        <w:trPr>
          <w:gridAfter w:val="1"/>
          <w:wAfter w:w="10" w:type="dxa"/>
          <w:trHeight w:val="267"/>
          <w:jc w:val="center"/>
        </w:trPr>
        <w:tc>
          <w:tcPr>
            <w:tcW w:w="6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7D6D32" w:rsidRPr="00C1011B" w:rsidRDefault="007D6D32" w:rsidP="007D6D32">
            <w:pPr>
              <w:tabs>
                <w:tab w:val="left" w:pos="1457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8C.5.01</w:t>
            </w:r>
          </w:p>
        </w:tc>
        <w:tc>
          <w:tcPr>
            <w:tcW w:w="244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Actualización y mantenimiento 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Default="007D6D32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D6D32" w:rsidRPr="00C1011B" w:rsidRDefault="007D6D32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4A1B18">
        <w:trPr>
          <w:gridAfter w:val="1"/>
          <w:wAfter w:w="10" w:type="dxa"/>
          <w:trHeight w:val="355"/>
          <w:jc w:val="center"/>
        </w:trPr>
        <w:tc>
          <w:tcPr>
            <w:tcW w:w="6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1011B">
              <w:rPr>
                <w:b/>
                <w:sz w:val="18"/>
                <w:szCs w:val="18"/>
              </w:rPr>
              <w:t>8C.6</w:t>
            </w:r>
          </w:p>
        </w:tc>
        <w:tc>
          <w:tcPr>
            <w:tcW w:w="33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Seguridad informática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5</w:t>
            </w:r>
          </w:p>
        </w:tc>
        <w:tc>
          <w:tcPr>
            <w:tcW w:w="5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D6D32" w:rsidRPr="00C1011B" w:rsidRDefault="007D6D32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1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4A1B18">
        <w:trPr>
          <w:gridAfter w:val="1"/>
          <w:wAfter w:w="10" w:type="dxa"/>
          <w:trHeight w:val="383"/>
          <w:jc w:val="center"/>
        </w:trPr>
        <w:tc>
          <w:tcPr>
            <w:tcW w:w="6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7D6D32" w:rsidRPr="00C1011B" w:rsidRDefault="007D6D32" w:rsidP="007D6D32">
            <w:pPr>
              <w:tabs>
                <w:tab w:val="left" w:pos="1457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8C.6.01</w:t>
            </w:r>
          </w:p>
        </w:tc>
        <w:tc>
          <w:tcPr>
            <w:tcW w:w="244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de acceso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D6D32" w:rsidRPr="00C1011B" w:rsidRDefault="007D6D32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6D32" w:rsidRPr="00C1011B" w:rsidRDefault="007D6D32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4A1B18">
        <w:trPr>
          <w:gridAfter w:val="1"/>
          <w:wAfter w:w="10" w:type="dxa"/>
          <w:trHeight w:val="416"/>
          <w:jc w:val="center"/>
        </w:trPr>
        <w:tc>
          <w:tcPr>
            <w:tcW w:w="6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1011B">
              <w:rPr>
                <w:b/>
                <w:sz w:val="18"/>
                <w:szCs w:val="18"/>
              </w:rPr>
              <w:t>8C.7</w:t>
            </w:r>
          </w:p>
        </w:tc>
        <w:tc>
          <w:tcPr>
            <w:tcW w:w="33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Servicios de tecnologías de la información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2</w:t>
            </w:r>
          </w:p>
        </w:tc>
        <w:tc>
          <w:tcPr>
            <w:tcW w:w="5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011B" w:rsidRPr="00C1011B" w:rsidRDefault="00C1011B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1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62C7F" w:rsidRDefault="00062C7F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125DB8" w:rsidRDefault="00125DB8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tbl>
      <w:tblPr>
        <w:tblStyle w:val="Tablaconcuadrcula"/>
        <w:tblW w:w="1460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995"/>
        <w:gridCol w:w="3262"/>
        <w:gridCol w:w="425"/>
        <w:gridCol w:w="425"/>
        <w:gridCol w:w="426"/>
        <w:gridCol w:w="570"/>
        <w:gridCol w:w="567"/>
        <w:gridCol w:w="425"/>
        <w:gridCol w:w="425"/>
        <w:gridCol w:w="425"/>
        <w:gridCol w:w="426"/>
        <w:gridCol w:w="708"/>
        <w:gridCol w:w="567"/>
        <w:gridCol w:w="1560"/>
        <w:gridCol w:w="425"/>
        <w:gridCol w:w="425"/>
        <w:gridCol w:w="425"/>
        <w:gridCol w:w="1418"/>
      </w:tblGrid>
      <w:tr w:rsidR="00C1011B" w:rsidRPr="00C1011B" w:rsidTr="00C1011B">
        <w:trPr>
          <w:trHeight w:val="470"/>
          <w:jc w:val="center"/>
        </w:trPr>
        <w:tc>
          <w:tcPr>
            <w:tcW w:w="14601" w:type="dxa"/>
            <w:gridSpan w:val="19"/>
            <w:shd w:val="clear" w:color="auto" w:fill="808080" w:themeFill="background1" w:themeFillShade="8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bCs/>
                <w:color w:val="FFFFFF" w:themeColor="background1"/>
                <w:sz w:val="18"/>
                <w:szCs w:val="18"/>
              </w:rPr>
              <w:lastRenderedPageBreak/>
              <w:t>FONDO: Tribunal Electoral de la Ciudad de México</w:t>
            </w:r>
          </w:p>
        </w:tc>
      </w:tr>
      <w:tr w:rsidR="00C1011B" w:rsidRPr="00C1011B" w:rsidTr="00C83AA0">
        <w:trPr>
          <w:cantSplit/>
          <w:trHeight w:val="459"/>
          <w:jc w:val="center"/>
        </w:trPr>
        <w:tc>
          <w:tcPr>
            <w:tcW w:w="702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4257" w:type="dxa"/>
            <w:gridSpan w:val="2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1011B" w:rsidRPr="00C1011B" w:rsidRDefault="004F1F67" w:rsidP="008F62E0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 xml:space="preserve">Series del fondo documental </w:t>
            </w:r>
            <w:r w:rsidRPr="008F62E0">
              <w:rPr>
                <w:b/>
                <w:color w:val="FFFFFF" w:themeColor="background1"/>
                <w:sz w:val="18"/>
                <w:szCs w:val="18"/>
              </w:rPr>
              <w:t>TECDMX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Valor documental</w:t>
            </w:r>
          </w:p>
        </w:tc>
        <w:tc>
          <w:tcPr>
            <w:tcW w:w="1562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Vigencia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Disposición documental</w:t>
            </w:r>
          </w:p>
        </w:tc>
        <w:tc>
          <w:tcPr>
            <w:tcW w:w="1275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Soporte de la Información</w:t>
            </w:r>
          </w:p>
        </w:tc>
        <w:tc>
          <w:tcPr>
            <w:tcW w:w="1560" w:type="dxa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Sistema de Datos</w:t>
            </w:r>
          </w:p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Personales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Nivel de seguridad</w:t>
            </w:r>
          </w:p>
        </w:tc>
        <w:tc>
          <w:tcPr>
            <w:tcW w:w="141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C1011B" w:rsidRPr="00C1011B" w:rsidTr="00C83AA0">
        <w:trPr>
          <w:cantSplit/>
          <w:trHeight w:val="894"/>
          <w:jc w:val="center"/>
        </w:trPr>
        <w:tc>
          <w:tcPr>
            <w:tcW w:w="702" w:type="dxa"/>
            <w:vMerge/>
            <w:tcBorders>
              <w:bottom w:val="single" w:sz="4" w:space="0" w:color="D9D9D9" w:themeColor="background1" w:themeShade="D9"/>
            </w:tcBorders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7" w:type="dxa"/>
            <w:gridSpan w:val="2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Administrativo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Legal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Contable/ fiscal</w:t>
            </w:r>
          </w:p>
        </w:tc>
        <w:tc>
          <w:tcPr>
            <w:tcW w:w="570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Archivo de Trámite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Archivo de Concentración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4F1F67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Vigencia Completa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Eliminación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Archivo Histórico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Muestreo</w:t>
            </w:r>
          </w:p>
        </w:tc>
        <w:tc>
          <w:tcPr>
            <w:tcW w:w="708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Impreso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Electrónico</w:t>
            </w:r>
          </w:p>
        </w:tc>
        <w:tc>
          <w:tcPr>
            <w:tcW w:w="1560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Nombre del sistema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Básico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Medio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Alto</w:t>
            </w:r>
          </w:p>
        </w:tc>
        <w:tc>
          <w:tcPr>
            <w:tcW w:w="1418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011B" w:rsidRPr="00C1011B" w:rsidTr="00C83AA0">
        <w:trPr>
          <w:trHeight w:val="306"/>
          <w:jc w:val="center"/>
        </w:trPr>
        <w:tc>
          <w:tcPr>
            <w:tcW w:w="702" w:type="dxa"/>
            <w:tcBorders>
              <w:top w:val="single" w:sz="4" w:space="0" w:color="D9D9D9" w:themeColor="background1" w:themeShade="D9"/>
            </w:tcBorders>
            <w:shd w:val="clear" w:color="auto" w:fill="7030A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bCs/>
                <w:color w:val="FFFFFF" w:themeColor="background1"/>
                <w:sz w:val="18"/>
                <w:szCs w:val="18"/>
              </w:rPr>
              <w:t>9C</w:t>
            </w:r>
          </w:p>
        </w:tc>
        <w:tc>
          <w:tcPr>
            <w:tcW w:w="4257" w:type="dxa"/>
            <w:gridSpan w:val="2"/>
            <w:shd w:val="clear" w:color="auto" w:fill="7030A0"/>
            <w:vAlign w:val="center"/>
          </w:tcPr>
          <w:p w:rsidR="00C1011B" w:rsidRPr="00C1011B" w:rsidRDefault="00B94299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Comunicación S</w:t>
            </w:r>
            <w:r w:rsidR="004F1F67" w:rsidRPr="00C1011B">
              <w:rPr>
                <w:b/>
                <w:color w:val="FFFFFF" w:themeColor="background1"/>
                <w:sz w:val="18"/>
                <w:szCs w:val="18"/>
              </w:rPr>
              <w:t>ocial</w:t>
            </w:r>
            <w:r w:rsidR="008F62E0" w:rsidRPr="00C1011B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1F67" w:rsidRPr="00C1011B" w:rsidTr="00C83AA0">
        <w:trPr>
          <w:trHeight w:val="479"/>
          <w:jc w:val="center"/>
        </w:trPr>
        <w:tc>
          <w:tcPr>
            <w:tcW w:w="702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Serie</w:t>
            </w:r>
          </w:p>
        </w:tc>
        <w:tc>
          <w:tcPr>
            <w:tcW w:w="995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4F1F67" w:rsidRPr="00C1011B" w:rsidRDefault="004F1F67" w:rsidP="004F1F67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Subserie</w:t>
            </w:r>
          </w:p>
        </w:tc>
        <w:tc>
          <w:tcPr>
            <w:tcW w:w="3262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Descripción </w:t>
            </w: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6A6A6" w:themeColor="background1" w:themeShade="A6"/>
            </w:tcBorders>
            <w:shd w:val="clear" w:color="auto" w:fill="7030A0"/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AA0" w:rsidRPr="00C1011B" w:rsidTr="00C83AA0">
        <w:trPr>
          <w:trHeight w:val="434"/>
          <w:jc w:val="center"/>
        </w:trPr>
        <w:tc>
          <w:tcPr>
            <w:tcW w:w="702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1011B">
              <w:rPr>
                <w:b/>
                <w:sz w:val="18"/>
                <w:szCs w:val="18"/>
              </w:rPr>
              <w:t>9C.1</w:t>
            </w:r>
          </w:p>
        </w:tc>
        <w:tc>
          <w:tcPr>
            <w:tcW w:w="995" w:type="dxa"/>
            <w:vMerge w:val="restart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C83A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jc w:val="both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Disposiciones en materia de Comunicación Social y Relaciones Públicas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C83AA0">
        <w:trPr>
          <w:trHeight w:val="313"/>
          <w:jc w:val="center"/>
        </w:trPr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1011B">
              <w:rPr>
                <w:b/>
                <w:sz w:val="18"/>
                <w:szCs w:val="18"/>
              </w:rPr>
              <w:t>9C.2</w:t>
            </w:r>
          </w:p>
        </w:tc>
        <w:tc>
          <w:tcPr>
            <w:tcW w:w="995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C83A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jc w:val="both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Publicidad institucional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23270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232704">
              <w:rPr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C83AA0">
        <w:trPr>
          <w:trHeight w:val="416"/>
          <w:jc w:val="center"/>
        </w:trPr>
        <w:tc>
          <w:tcPr>
            <w:tcW w:w="702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741"/>
              </w:tabs>
              <w:spacing w:after="120"/>
              <w:jc w:val="center"/>
              <w:rPr>
                <w:sz w:val="18"/>
                <w:szCs w:val="18"/>
              </w:rPr>
            </w:pPr>
            <w:r w:rsidRPr="00C1011B">
              <w:rPr>
                <w:b/>
                <w:sz w:val="18"/>
                <w:szCs w:val="18"/>
              </w:rPr>
              <w:t>9C.2.01</w:t>
            </w:r>
          </w:p>
        </w:tc>
        <w:tc>
          <w:tcPr>
            <w:tcW w:w="3262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both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Inserciones y anuncios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C83AA0">
        <w:trPr>
          <w:trHeight w:val="267"/>
          <w:jc w:val="center"/>
        </w:trPr>
        <w:tc>
          <w:tcPr>
            <w:tcW w:w="702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C83A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9C.2.02</w:t>
            </w:r>
          </w:p>
        </w:tc>
        <w:tc>
          <w:tcPr>
            <w:tcW w:w="326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both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Podcast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C83AA0">
        <w:trPr>
          <w:trHeight w:val="270"/>
          <w:jc w:val="center"/>
        </w:trPr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1011B">
              <w:rPr>
                <w:b/>
                <w:sz w:val="18"/>
                <w:szCs w:val="18"/>
              </w:rPr>
              <w:t>9C.3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Prensa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1011B" w:rsidRPr="00C1011B" w:rsidTr="00C83AA0">
        <w:trPr>
          <w:trHeight w:val="480"/>
          <w:jc w:val="center"/>
        </w:trPr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1011B" w:rsidRPr="00C1011B" w:rsidRDefault="00C1011B" w:rsidP="00C83AA0">
            <w:pPr>
              <w:jc w:val="center"/>
              <w:rPr>
                <w:sz w:val="18"/>
                <w:szCs w:val="18"/>
              </w:rPr>
            </w:pPr>
            <w:r w:rsidRPr="00C1011B">
              <w:rPr>
                <w:b/>
                <w:sz w:val="18"/>
                <w:szCs w:val="18"/>
              </w:rPr>
              <w:t>9C.3.01</w:t>
            </w:r>
          </w:p>
        </w:tc>
        <w:tc>
          <w:tcPr>
            <w:tcW w:w="3262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Información para medios de comunicación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1011B" w:rsidRPr="00C1011B" w:rsidRDefault="00C1011B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C83AA0">
        <w:trPr>
          <w:trHeight w:val="480"/>
          <w:jc w:val="center"/>
        </w:trPr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1011B">
              <w:rPr>
                <w:b/>
                <w:sz w:val="18"/>
                <w:szCs w:val="18"/>
              </w:rPr>
              <w:t>9C.4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Sesiones públicas y eventos institucionales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1011B" w:rsidRPr="00C1011B" w:rsidTr="00C83AA0">
        <w:trPr>
          <w:trHeight w:val="289"/>
          <w:jc w:val="center"/>
        </w:trPr>
        <w:tc>
          <w:tcPr>
            <w:tcW w:w="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1011B" w:rsidRPr="00C1011B" w:rsidRDefault="00C1011B" w:rsidP="00C83AA0">
            <w:pPr>
              <w:jc w:val="center"/>
              <w:rPr>
                <w:sz w:val="18"/>
                <w:szCs w:val="18"/>
              </w:rPr>
            </w:pPr>
            <w:r w:rsidRPr="00C1011B">
              <w:rPr>
                <w:b/>
                <w:sz w:val="18"/>
                <w:szCs w:val="18"/>
              </w:rPr>
              <w:t>9C.4.01</w:t>
            </w:r>
          </w:p>
        </w:tc>
        <w:tc>
          <w:tcPr>
            <w:tcW w:w="3262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Fotografía, audio y video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1011B" w:rsidRPr="00C1011B" w:rsidRDefault="00C1011B" w:rsidP="00C1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62C7F" w:rsidRDefault="00062C7F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062C7F" w:rsidRPr="00304532" w:rsidRDefault="00062C7F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5572D2" w:rsidRPr="00304532" w:rsidRDefault="005572D2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5572D2" w:rsidRDefault="005572D2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715845" w:rsidRDefault="00715845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C83AA0" w:rsidRDefault="00C83AA0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C83AA0" w:rsidRDefault="00C83AA0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715845" w:rsidRDefault="00715845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715845" w:rsidRDefault="00715845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C83755" w:rsidRDefault="00C83755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F5333A" w:rsidRDefault="00F5333A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4F1F67" w:rsidRPr="00304532" w:rsidRDefault="004F1F67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50039E" w:rsidRDefault="0050039E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tbl>
      <w:tblPr>
        <w:tblStyle w:val="Tablaconcuadrcula"/>
        <w:tblW w:w="1476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989"/>
        <w:gridCol w:w="3123"/>
        <w:gridCol w:w="427"/>
        <w:gridCol w:w="425"/>
        <w:gridCol w:w="427"/>
        <w:gridCol w:w="564"/>
        <w:gridCol w:w="567"/>
        <w:gridCol w:w="427"/>
        <w:gridCol w:w="425"/>
        <w:gridCol w:w="425"/>
        <w:gridCol w:w="426"/>
        <w:gridCol w:w="567"/>
        <w:gridCol w:w="709"/>
        <w:gridCol w:w="1700"/>
        <w:gridCol w:w="425"/>
        <w:gridCol w:w="426"/>
        <w:gridCol w:w="435"/>
        <w:gridCol w:w="1421"/>
        <w:gridCol w:w="10"/>
      </w:tblGrid>
      <w:tr w:rsidR="00C1011B" w:rsidRPr="00C1011B" w:rsidTr="00C83AA0">
        <w:trPr>
          <w:trHeight w:val="267"/>
          <w:jc w:val="center"/>
        </w:trPr>
        <w:tc>
          <w:tcPr>
            <w:tcW w:w="14761" w:type="dxa"/>
            <w:gridSpan w:val="20"/>
            <w:shd w:val="clear" w:color="auto" w:fill="808080" w:themeFill="background1" w:themeFillShade="8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bCs/>
                <w:color w:val="FFFFFF" w:themeColor="background1"/>
                <w:sz w:val="18"/>
                <w:szCs w:val="18"/>
              </w:rPr>
              <w:lastRenderedPageBreak/>
              <w:t>FONDO: Tribunal Electoral de la Ciudad de México</w:t>
            </w:r>
          </w:p>
        </w:tc>
      </w:tr>
      <w:tr w:rsidR="00C1011B" w:rsidRPr="00C1011B" w:rsidTr="00C83AA0">
        <w:trPr>
          <w:cantSplit/>
          <w:trHeight w:val="321"/>
          <w:jc w:val="center"/>
        </w:trPr>
        <w:tc>
          <w:tcPr>
            <w:tcW w:w="84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1011B" w:rsidRPr="00C1011B" w:rsidRDefault="004F1F67" w:rsidP="008F62E0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 xml:space="preserve">Series del fondo documental </w:t>
            </w:r>
            <w:r w:rsidRPr="008F62E0">
              <w:rPr>
                <w:b/>
                <w:color w:val="FFFFFF" w:themeColor="background1"/>
                <w:sz w:val="18"/>
                <w:szCs w:val="18"/>
              </w:rPr>
              <w:t>TECDMX</w:t>
            </w:r>
          </w:p>
        </w:tc>
        <w:tc>
          <w:tcPr>
            <w:tcW w:w="1279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Valor documental</w:t>
            </w:r>
          </w:p>
        </w:tc>
        <w:tc>
          <w:tcPr>
            <w:tcW w:w="1558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Vigencia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Disposición documental</w:t>
            </w:r>
          </w:p>
        </w:tc>
        <w:tc>
          <w:tcPr>
            <w:tcW w:w="1277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Soporte de la Información</w:t>
            </w:r>
          </w:p>
        </w:tc>
        <w:tc>
          <w:tcPr>
            <w:tcW w:w="1702" w:type="dxa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Sistema de Datos</w:t>
            </w:r>
          </w:p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Personales</w:t>
            </w:r>
          </w:p>
        </w:tc>
        <w:tc>
          <w:tcPr>
            <w:tcW w:w="128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Nivel de seguridad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C1011B" w:rsidRPr="00C1011B" w:rsidTr="00C83AA0">
        <w:trPr>
          <w:gridAfter w:val="1"/>
          <w:wAfter w:w="10" w:type="dxa"/>
          <w:cantSplit/>
          <w:trHeight w:val="713"/>
          <w:jc w:val="center"/>
        </w:trPr>
        <w:tc>
          <w:tcPr>
            <w:tcW w:w="845" w:type="dxa"/>
            <w:vMerge/>
            <w:tcBorders>
              <w:bottom w:val="single" w:sz="4" w:space="0" w:color="D9D9D9" w:themeColor="background1" w:themeShade="D9"/>
            </w:tcBorders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Administrativo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Legal</w:t>
            </w:r>
          </w:p>
        </w:tc>
        <w:tc>
          <w:tcPr>
            <w:tcW w:w="427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Contable/ fiscal</w:t>
            </w:r>
          </w:p>
        </w:tc>
        <w:tc>
          <w:tcPr>
            <w:tcW w:w="564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Archivo de Trámite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Archivo de Concentración</w:t>
            </w:r>
          </w:p>
        </w:tc>
        <w:tc>
          <w:tcPr>
            <w:tcW w:w="427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4F1F67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Vigencia Completa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Eliminación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Archivo Histórico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Muestreo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Impreso</w:t>
            </w:r>
          </w:p>
        </w:tc>
        <w:tc>
          <w:tcPr>
            <w:tcW w:w="710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Electrónico</w:t>
            </w:r>
          </w:p>
        </w:tc>
        <w:tc>
          <w:tcPr>
            <w:tcW w:w="1702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Nombre del sistema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Básico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Medio</w:t>
            </w:r>
          </w:p>
        </w:tc>
        <w:tc>
          <w:tcPr>
            <w:tcW w:w="430" w:type="dxa"/>
            <w:vMerge w:val="restart"/>
            <w:shd w:val="clear" w:color="auto" w:fill="7030A0"/>
            <w:textDirection w:val="btLr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Alto</w:t>
            </w:r>
          </w:p>
        </w:tc>
        <w:tc>
          <w:tcPr>
            <w:tcW w:w="1422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011B" w:rsidRPr="00C1011B" w:rsidTr="00C83AA0">
        <w:trPr>
          <w:gridAfter w:val="1"/>
          <w:wAfter w:w="10" w:type="dxa"/>
          <w:trHeight w:val="293"/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</w:tcBorders>
            <w:shd w:val="clear" w:color="auto" w:fill="7030A0"/>
            <w:vAlign w:val="center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bCs/>
                <w:color w:val="FFFFFF" w:themeColor="background1"/>
                <w:sz w:val="18"/>
                <w:szCs w:val="18"/>
              </w:rPr>
              <w:t>10C</w:t>
            </w:r>
          </w:p>
        </w:tc>
        <w:tc>
          <w:tcPr>
            <w:tcW w:w="4111" w:type="dxa"/>
            <w:gridSpan w:val="2"/>
            <w:shd w:val="clear" w:color="auto" w:fill="7030A0"/>
            <w:vAlign w:val="center"/>
          </w:tcPr>
          <w:p w:rsidR="00C1011B" w:rsidRPr="00C1011B" w:rsidRDefault="00AD1C24" w:rsidP="00AD1C24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Auditoría y R</w:t>
            </w:r>
            <w:r w:rsidR="004F1F67" w:rsidRPr="00C1011B">
              <w:rPr>
                <w:b/>
                <w:color w:val="FFFFFF" w:themeColor="background1"/>
                <w:sz w:val="18"/>
                <w:szCs w:val="18"/>
              </w:rPr>
              <w:t xml:space="preserve">esponsabilidades </w:t>
            </w:r>
            <w:r>
              <w:rPr>
                <w:b/>
                <w:color w:val="FFFFFF" w:themeColor="background1"/>
                <w:sz w:val="18"/>
                <w:szCs w:val="18"/>
              </w:rPr>
              <w:t>A</w:t>
            </w:r>
            <w:r w:rsidR="004F1F67" w:rsidRPr="00C1011B">
              <w:rPr>
                <w:b/>
                <w:color w:val="FFFFFF" w:themeColor="background1"/>
                <w:sz w:val="18"/>
                <w:szCs w:val="18"/>
              </w:rPr>
              <w:t>dministrativas</w:t>
            </w:r>
          </w:p>
        </w:tc>
        <w:tc>
          <w:tcPr>
            <w:tcW w:w="427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7030A0"/>
          </w:tcPr>
          <w:p w:rsidR="00C1011B" w:rsidRPr="00C1011B" w:rsidRDefault="00C1011B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1F67" w:rsidRPr="00C1011B" w:rsidTr="00C83AA0">
        <w:trPr>
          <w:gridAfter w:val="1"/>
          <w:wAfter w:w="10" w:type="dxa"/>
          <w:trHeight w:val="665"/>
          <w:jc w:val="center"/>
        </w:trPr>
        <w:tc>
          <w:tcPr>
            <w:tcW w:w="845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Serie</w:t>
            </w:r>
          </w:p>
        </w:tc>
        <w:tc>
          <w:tcPr>
            <w:tcW w:w="991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4F1F67" w:rsidRPr="00C1011B" w:rsidRDefault="004F1F67" w:rsidP="004F1F67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1011B">
              <w:rPr>
                <w:b/>
                <w:color w:val="FFFFFF" w:themeColor="background1"/>
                <w:sz w:val="18"/>
                <w:szCs w:val="18"/>
              </w:rPr>
              <w:t>Subserie</w:t>
            </w:r>
          </w:p>
        </w:tc>
        <w:tc>
          <w:tcPr>
            <w:tcW w:w="3120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Descripción </w:t>
            </w:r>
          </w:p>
        </w:tc>
        <w:tc>
          <w:tcPr>
            <w:tcW w:w="427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bottom w:val="single" w:sz="18" w:space="0" w:color="A6A6A6" w:themeColor="background1" w:themeShade="A6"/>
            </w:tcBorders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bottom w:val="single" w:sz="18" w:space="0" w:color="A6A6A6" w:themeColor="background1" w:themeShade="A6"/>
            </w:tcBorders>
            <w:shd w:val="clear" w:color="auto" w:fill="7030A0"/>
          </w:tcPr>
          <w:p w:rsidR="004F1F67" w:rsidRPr="00C1011B" w:rsidRDefault="004F1F67" w:rsidP="00C1011B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AA0" w:rsidRPr="00C1011B" w:rsidTr="00C83AA0">
        <w:trPr>
          <w:gridAfter w:val="1"/>
          <w:wAfter w:w="10" w:type="dxa"/>
          <w:trHeight w:val="268"/>
          <w:jc w:val="center"/>
        </w:trPr>
        <w:tc>
          <w:tcPr>
            <w:tcW w:w="84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10C.1</w:t>
            </w:r>
          </w:p>
        </w:tc>
        <w:tc>
          <w:tcPr>
            <w:tcW w:w="985" w:type="dxa"/>
            <w:vMerge w:val="restart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Disposiciones en materia de control y auditoría</w:t>
            </w:r>
          </w:p>
        </w:tc>
        <w:tc>
          <w:tcPr>
            <w:tcW w:w="42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C83AA0">
        <w:trPr>
          <w:gridAfter w:val="1"/>
          <w:wAfter w:w="10" w:type="dxa"/>
          <w:trHeight w:val="266"/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10C.2</w:t>
            </w:r>
          </w:p>
        </w:tc>
        <w:tc>
          <w:tcPr>
            <w:tcW w:w="985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Programas y proyectos en materia de control y auditoría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C83AA0">
        <w:trPr>
          <w:gridAfter w:val="1"/>
          <w:wAfter w:w="10" w:type="dxa"/>
          <w:trHeight w:val="311"/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10C.3</w:t>
            </w:r>
          </w:p>
        </w:tc>
        <w:tc>
          <w:tcPr>
            <w:tcW w:w="985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Auditorías y seguimiento a la aplicación de medidas y/o recomendaciones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rPr>
                <w:sz w:val="18"/>
                <w:szCs w:val="18"/>
              </w:rPr>
            </w:pPr>
          </w:p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C83AA0">
        <w:trPr>
          <w:gridAfter w:val="1"/>
          <w:wAfter w:w="10" w:type="dxa"/>
          <w:trHeight w:val="222"/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10C.4</w:t>
            </w:r>
          </w:p>
        </w:tc>
        <w:tc>
          <w:tcPr>
            <w:tcW w:w="985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Revisiones de rubros específicos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jc w:val="center"/>
              <w:rPr>
                <w:sz w:val="14"/>
                <w:szCs w:val="18"/>
              </w:rPr>
            </w:pPr>
            <w:r w:rsidRPr="00C1011B">
              <w:rPr>
                <w:sz w:val="14"/>
                <w:szCs w:val="18"/>
              </w:rPr>
              <w:t>Procedimientos Administrativos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C83AA0">
        <w:trPr>
          <w:gridAfter w:val="1"/>
          <w:wAfter w:w="10" w:type="dxa"/>
          <w:trHeight w:val="132"/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10C.5</w:t>
            </w:r>
          </w:p>
        </w:tc>
        <w:tc>
          <w:tcPr>
            <w:tcW w:w="985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Quejas y denuncias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jc w:val="center"/>
              <w:rPr>
                <w:sz w:val="14"/>
                <w:szCs w:val="18"/>
              </w:rPr>
            </w:pPr>
            <w:r w:rsidRPr="00C1011B">
              <w:rPr>
                <w:sz w:val="14"/>
                <w:szCs w:val="18"/>
              </w:rPr>
              <w:t>Procedimientos Administrativos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C83AA0">
        <w:trPr>
          <w:gridAfter w:val="1"/>
          <w:wAfter w:w="10" w:type="dxa"/>
          <w:trHeight w:val="289"/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10C.6</w:t>
            </w:r>
          </w:p>
        </w:tc>
        <w:tc>
          <w:tcPr>
            <w:tcW w:w="985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Responsabilidades administrativas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jc w:val="center"/>
              <w:rPr>
                <w:sz w:val="14"/>
                <w:szCs w:val="18"/>
              </w:rPr>
            </w:pPr>
            <w:r w:rsidRPr="00C1011B">
              <w:rPr>
                <w:sz w:val="14"/>
                <w:szCs w:val="18"/>
              </w:rPr>
              <w:t>Procedimientos Administrativos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C83AA0">
        <w:trPr>
          <w:gridAfter w:val="1"/>
          <w:wAfter w:w="10" w:type="dxa"/>
          <w:trHeight w:val="334"/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10C.7</w:t>
            </w:r>
          </w:p>
        </w:tc>
        <w:tc>
          <w:tcPr>
            <w:tcW w:w="985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Inconformidades de proveedores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jc w:val="center"/>
              <w:rPr>
                <w:sz w:val="14"/>
                <w:szCs w:val="18"/>
              </w:rPr>
            </w:pPr>
            <w:r w:rsidRPr="00C1011B">
              <w:rPr>
                <w:sz w:val="14"/>
                <w:szCs w:val="18"/>
              </w:rPr>
              <w:t>Procedimientos Administrativos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C83AA0">
        <w:trPr>
          <w:gridAfter w:val="1"/>
          <w:wAfter w:w="10" w:type="dxa"/>
          <w:trHeight w:val="252"/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10C.8</w:t>
            </w:r>
          </w:p>
        </w:tc>
        <w:tc>
          <w:tcPr>
            <w:tcW w:w="985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Procedimientos sancionatorios a proveedores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jc w:val="center"/>
              <w:rPr>
                <w:sz w:val="14"/>
                <w:szCs w:val="18"/>
              </w:rPr>
            </w:pPr>
            <w:r w:rsidRPr="00C1011B">
              <w:rPr>
                <w:sz w:val="14"/>
                <w:szCs w:val="18"/>
              </w:rPr>
              <w:t>Procedimientos Administrativos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C83AA0">
        <w:trPr>
          <w:gridAfter w:val="1"/>
          <w:wAfter w:w="10" w:type="dxa"/>
          <w:trHeight w:val="256"/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10C.9</w:t>
            </w:r>
          </w:p>
        </w:tc>
        <w:tc>
          <w:tcPr>
            <w:tcW w:w="985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Declaraciones patrimoniales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jc w:val="center"/>
              <w:rPr>
                <w:sz w:val="14"/>
                <w:szCs w:val="18"/>
              </w:rPr>
            </w:pPr>
            <w:r w:rsidRPr="00C1011B">
              <w:rPr>
                <w:sz w:val="14"/>
                <w:szCs w:val="18"/>
              </w:rPr>
              <w:t>Situación Patrimonial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C83AA0">
        <w:trPr>
          <w:gridAfter w:val="1"/>
          <w:wAfter w:w="10" w:type="dxa"/>
          <w:trHeight w:val="280"/>
          <w:jc w:val="center"/>
        </w:trPr>
        <w:tc>
          <w:tcPr>
            <w:tcW w:w="84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right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10C.9.01</w:t>
            </w:r>
          </w:p>
        </w:tc>
        <w:tc>
          <w:tcPr>
            <w:tcW w:w="31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Inicio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jc w:val="center"/>
              <w:rPr>
                <w:sz w:val="14"/>
                <w:szCs w:val="18"/>
              </w:rPr>
            </w:pPr>
            <w:r w:rsidRPr="00C1011B">
              <w:rPr>
                <w:sz w:val="14"/>
                <w:szCs w:val="18"/>
              </w:rPr>
              <w:t>Situación Patrimonial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C83AA0">
        <w:trPr>
          <w:gridAfter w:val="1"/>
          <w:wAfter w:w="10" w:type="dxa"/>
          <w:trHeight w:val="258"/>
          <w:jc w:val="center"/>
        </w:trPr>
        <w:tc>
          <w:tcPr>
            <w:tcW w:w="845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right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10C.9.02</w:t>
            </w:r>
          </w:p>
        </w:tc>
        <w:tc>
          <w:tcPr>
            <w:tcW w:w="31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Modificación, Constancia de presentación de declaración fiscal, declaración fiscal y constancia de percepciones y retenciones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jc w:val="center"/>
              <w:rPr>
                <w:sz w:val="14"/>
                <w:szCs w:val="18"/>
              </w:rPr>
            </w:pPr>
            <w:r w:rsidRPr="00C1011B">
              <w:rPr>
                <w:sz w:val="14"/>
                <w:szCs w:val="18"/>
              </w:rPr>
              <w:t>Situación Patrimonial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C83AA0">
        <w:trPr>
          <w:gridAfter w:val="1"/>
          <w:wAfter w:w="10" w:type="dxa"/>
          <w:trHeight w:val="261"/>
          <w:jc w:val="center"/>
        </w:trPr>
        <w:tc>
          <w:tcPr>
            <w:tcW w:w="845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right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10C.9.03</w:t>
            </w:r>
          </w:p>
        </w:tc>
        <w:tc>
          <w:tcPr>
            <w:tcW w:w="31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 xml:space="preserve">Conclusión 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jc w:val="center"/>
              <w:rPr>
                <w:sz w:val="14"/>
                <w:szCs w:val="18"/>
              </w:rPr>
            </w:pPr>
            <w:r w:rsidRPr="00C1011B">
              <w:rPr>
                <w:sz w:val="14"/>
                <w:szCs w:val="18"/>
              </w:rPr>
              <w:t>Situación Patrimonial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C83AA0">
        <w:trPr>
          <w:gridAfter w:val="1"/>
          <w:wAfter w:w="10" w:type="dxa"/>
          <w:trHeight w:val="191"/>
          <w:jc w:val="center"/>
        </w:trPr>
        <w:tc>
          <w:tcPr>
            <w:tcW w:w="845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right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10C.9.04</w:t>
            </w:r>
          </w:p>
        </w:tc>
        <w:tc>
          <w:tcPr>
            <w:tcW w:w="31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Intereses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jc w:val="center"/>
              <w:rPr>
                <w:sz w:val="14"/>
                <w:szCs w:val="18"/>
              </w:rPr>
            </w:pPr>
            <w:r w:rsidRPr="00C1011B">
              <w:rPr>
                <w:sz w:val="14"/>
                <w:szCs w:val="18"/>
              </w:rPr>
              <w:t>Situación Patrimonial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C83AA0">
        <w:trPr>
          <w:gridAfter w:val="1"/>
          <w:wAfter w:w="10" w:type="dxa"/>
          <w:trHeight w:val="235"/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10C.10</w:t>
            </w:r>
          </w:p>
        </w:tc>
        <w:tc>
          <w:tcPr>
            <w:tcW w:w="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Actas de entrega recepción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4"/>
                <w:szCs w:val="18"/>
              </w:rPr>
            </w:pPr>
            <w:r w:rsidRPr="00C1011B">
              <w:rPr>
                <w:sz w:val="14"/>
                <w:szCs w:val="18"/>
              </w:rPr>
              <w:t>Procedimientos Administrativos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C83AA0">
        <w:trPr>
          <w:gridAfter w:val="1"/>
          <w:wAfter w:w="10" w:type="dxa"/>
          <w:trHeight w:val="460"/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10C.11</w:t>
            </w:r>
          </w:p>
        </w:tc>
        <w:tc>
          <w:tcPr>
            <w:tcW w:w="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Procedimientos contra resoluciones de la Contraloría Interna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4"/>
                <w:szCs w:val="18"/>
              </w:rPr>
            </w:pPr>
            <w:r w:rsidRPr="00C1011B">
              <w:rPr>
                <w:sz w:val="14"/>
                <w:szCs w:val="18"/>
              </w:rPr>
              <w:t>Procedimientos Administrativos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1011B">
              <w:rPr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C83AA0">
        <w:trPr>
          <w:gridAfter w:val="1"/>
          <w:wAfter w:w="10" w:type="dxa"/>
          <w:trHeight w:val="317"/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10C.12</w:t>
            </w:r>
          </w:p>
        </w:tc>
        <w:tc>
          <w:tcPr>
            <w:tcW w:w="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Informes de contraloría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C1011B" w:rsidTr="00C83AA0">
        <w:trPr>
          <w:gridAfter w:val="1"/>
          <w:wAfter w:w="10" w:type="dxa"/>
          <w:trHeight w:val="317"/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10C.13</w:t>
            </w:r>
          </w:p>
        </w:tc>
        <w:tc>
          <w:tcPr>
            <w:tcW w:w="9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Evolución patrimonial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4"/>
                <w:szCs w:val="18"/>
              </w:rPr>
            </w:pPr>
            <w:r w:rsidRPr="00C1011B">
              <w:rPr>
                <w:sz w:val="14"/>
                <w:szCs w:val="18"/>
              </w:rPr>
              <w:t>Situación Patrimonial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C1011B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aconcuadrcula2"/>
        <w:tblW w:w="1460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986"/>
        <w:gridCol w:w="8"/>
        <w:gridCol w:w="3262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570"/>
        <w:gridCol w:w="709"/>
        <w:gridCol w:w="1701"/>
        <w:gridCol w:w="425"/>
        <w:gridCol w:w="425"/>
        <w:gridCol w:w="425"/>
        <w:gridCol w:w="1418"/>
      </w:tblGrid>
      <w:tr w:rsidR="001D2BD4" w:rsidRPr="00A93BC0" w:rsidTr="001D2BD4">
        <w:trPr>
          <w:trHeight w:val="470"/>
          <w:jc w:val="center"/>
        </w:trPr>
        <w:tc>
          <w:tcPr>
            <w:tcW w:w="14601" w:type="dxa"/>
            <w:gridSpan w:val="20"/>
            <w:shd w:val="clear" w:color="auto" w:fill="808080" w:themeFill="background1" w:themeFillShade="80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bCs/>
                <w:color w:val="FFFFFF" w:themeColor="background1"/>
                <w:sz w:val="18"/>
                <w:szCs w:val="18"/>
              </w:rPr>
              <w:lastRenderedPageBreak/>
              <w:t>FONDO: Tribunal Electoral de la Ciudad de México</w:t>
            </w:r>
          </w:p>
        </w:tc>
      </w:tr>
      <w:tr w:rsidR="001D2BD4" w:rsidRPr="00807B7E" w:rsidTr="00C83AA0">
        <w:trPr>
          <w:cantSplit/>
          <w:trHeight w:val="459"/>
          <w:jc w:val="center"/>
        </w:trPr>
        <w:tc>
          <w:tcPr>
            <w:tcW w:w="703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4256" w:type="dxa"/>
            <w:gridSpan w:val="3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1D2BD4" w:rsidRPr="001D2BD4" w:rsidRDefault="004F1F67" w:rsidP="008F62E0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 xml:space="preserve">Series del fondo documental </w:t>
            </w:r>
            <w:r w:rsidRPr="008F62E0">
              <w:rPr>
                <w:b/>
                <w:color w:val="FFFFFF" w:themeColor="background1"/>
                <w:sz w:val="18"/>
                <w:szCs w:val="18"/>
              </w:rPr>
              <w:t>TECDMX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Valor documental</w:t>
            </w:r>
          </w:p>
        </w:tc>
        <w:tc>
          <w:tcPr>
            <w:tcW w:w="1417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Vigencia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Disposición documental</w:t>
            </w:r>
          </w:p>
        </w:tc>
        <w:tc>
          <w:tcPr>
            <w:tcW w:w="1279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Soporte de la Información</w:t>
            </w:r>
          </w:p>
        </w:tc>
        <w:tc>
          <w:tcPr>
            <w:tcW w:w="1701" w:type="dxa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Sistema de Datos</w:t>
            </w:r>
          </w:p>
          <w:p w:rsidR="001D2BD4" w:rsidRPr="001D2BD4" w:rsidRDefault="001D2BD4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Personales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Nivel de seguridad</w:t>
            </w:r>
          </w:p>
        </w:tc>
        <w:tc>
          <w:tcPr>
            <w:tcW w:w="141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1D2BD4" w:rsidRPr="00807B7E" w:rsidTr="00C83AA0">
        <w:trPr>
          <w:cantSplit/>
          <w:trHeight w:val="894"/>
          <w:jc w:val="center"/>
        </w:trPr>
        <w:tc>
          <w:tcPr>
            <w:tcW w:w="703" w:type="dxa"/>
            <w:vMerge/>
            <w:tcBorders>
              <w:bottom w:val="single" w:sz="4" w:space="0" w:color="D9D9D9" w:themeColor="background1" w:themeShade="D9"/>
            </w:tcBorders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6" w:type="dxa"/>
            <w:gridSpan w:val="3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Administrativo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Legal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Contable/ fiscal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Archivo de Trámite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Archivo de Concentración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4661FF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Vigencia Completa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Eliminación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Archivo Histórico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Muestreo</w:t>
            </w:r>
          </w:p>
        </w:tc>
        <w:tc>
          <w:tcPr>
            <w:tcW w:w="570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Impreso</w:t>
            </w:r>
          </w:p>
        </w:tc>
        <w:tc>
          <w:tcPr>
            <w:tcW w:w="709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Electrónico</w:t>
            </w:r>
          </w:p>
        </w:tc>
        <w:tc>
          <w:tcPr>
            <w:tcW w:w="1701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Nombre del sistema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Básico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Medio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Alto</w:t>
            </w:r>
          </w:p>
        </w:tc>
        <w:tc>
          <w:tcPr>
            <w:tcW w:w="1418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2BD4" w:rsidRPr="00807B7E" w:rsidTr="00C83AA0">
        <w:trPr>
          <w:trHeight w:val="306"/>
          <w:jc w:val="center"/>
        </w:trPr>
        <w:tc>
          <w:tcPr>
            <w:tcW w:w="703" w:type="dxa"/>
            <w:tcBorders>
              <w:top w:val="single" w:sz="4" w:space="0" w:color="D9D9D9" w:themeColor="background1" w:themeShade="D9"/>
            </w:tcBorders>
            <w:shd w:val="clear" w:color="auto" w:fill="7030A0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bCs/>
                <w:color w:val="FFFFFF" w:themeColor="background1"/>
                <w:sz w:val="18"/>
                <w:szCs w:val="18"/>
              </w:rPr>
              <w:t>11C</w:t>
            </w:r>
          </w:p>
        </w:tc>
        <w:tc>
          <w:tcPr>
            <w:tcW w:w="4256" w:type="dxa"/>
            <w:gridSpan w:val="3"/>
            <w:shd w:val="clear" w:color="auto" w:fill="7030A0"/>
            <w:vAlign w:val="center"/>
          </w:tcPr>
          <w:p w:rsidR="001D2BD4" w:rsidRPr="001D2BD4" w:rsidRDefault="004661FF" w:rsidP="008F62E0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Planeación,</w:t>
            </w:r>
            <w:r w:rsidR="00A44C17">
              <w:rPr>
                <w:b/>
                <w:color w:val="FFFFFF" w:themeColor="background1"/>
                <w:sz w:val="18"/>
                <w:szCs w:val="18"/>
              </w:rPr>
              <w:t xml:space="preserve"> Información y E</w:t>
            </w:r>
            <w:r w:rsidRPr="001D2BD4">
              <w:rPr>
                <w:b/>
                <w:color w:val="FFFFFF" w:themeColor="background1"/>
                <w:sz w:val="18"/>
                <w:szCs w:val="18"/>
              </w:rPr>
              <w:t>valuación</w:t>
            </w:r>
          </w:p>
        </w:tc>
        <w:tc>
          <w:tcPr>
            <w:tcW w:w="425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1FF" w:rsidRPr="00807B7E" w:rsidTr="00C83AA0">
        <w:trPr>
          <w:trHeight w:val="609"/>
          <w:jc w:val="center"/>
        </w:trPr>
        <w:tc>
          <w:tcPr>
            <w:tcW w:w="703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Serie</w:t>
            </w:r>
          </w:p>
        </w:tc>
        <w:tc>
          <w:tcPr>
            <w:tcW w:w="994" w:type="dxa"/>
            <w:gridSpan w:val="2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4661FF" w:rsidRPr="001D2BD4" w:rsidRDefault="004661FF" w:rsidP="004661FF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Subserie</w:t>
            </w:r>
          </w:p>
        </w:tc>
        <w:tc>
          <w:tcPr>
            <w:tcW w:w="3262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Descripción </w:t>
            </w: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6A6A6" w:themeColor="background1" w:themeShade="A6"/>
            </w:tcBorders>
            <w:shd w:val="clear" w:color="auto" w:fill="7030A0"/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AA0" w:rsidRPr="002D071F" w:rsidTr="00927572">
        <w:trPr>
          <w:trHeight w:val="434"/>
          <w:jc w:val="center"/>
        </w:trPr>
        <w:tc>
          <w:tcPr>
            <w:tcW w:w="703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11C.1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Disposiciones en materia de planeación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2761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2761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2761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27614"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E2761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27614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2D071F" w:rsidTr="00927572">
        <w:trPr>
          <w:trHeight w:val="420"/>
          <w:jc w:val="center"/>
        </w:trPr>
        <w:tc>
          <w:tcPr>
            <w:tcW w:w="7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11C.2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Disposiciones en materia de información y evaluación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2761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2761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2761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E2761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27614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2D071F" w:rsidTr="00927572">
        <w:trPr>
          <w:trHeight w:val="480"/>
          <w:jc w:val="center"/>
        </w:trPr>
        <w:tc>
          <w:tcPr>
            <w:tcW w:w="7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11C.3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Programas y proye</w:t>
            </w:r>
            <w:r w:rsidR="00A50095">
              <w:rPr>
                <w:sz w:val="18"/>
                <w:szCs w:val="18"/>
              </w:rPr>
              <w:t>ctos en materia de planeación, información y e</w:t>
            </w:r>
            <w:r w:rsidRPr="001D2BD4">
              <w:rPr>
                <w:sz w:val="18"/>
                <w:szCs w:val="18"/>
              </w:rPr>
              <w:t>valuación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27614" w:rsidRDefault="00C83AA0" w:rsidP="00C83AA0">
            <w:pPr>
              <w:jc w:val="center"/>
              <w:rPr>
                <w:sz w:val="18"/>
                <w:szCs w:val="18"/>
              </w:rPr>
            </w:pPr>
            <w:r w:rsidRPr="00E2761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27614" w:rsidRDefault="00C83AA0" w:rsidP="00C83AA0">
            <w:pPr>
              <w:jc w:val="center"/>
              <w:rPr>
                <w:sz w:val="18"/>
                <w:szCs w:val="18"/>
              </w:rPr>
            </w:pPr>
            <w:r w:rsidRPr="00E27614"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E27614" w:rsidRDefault="00C83AA0" w:rsidP="00C83AA0">
            <w:pPr>
              <w:jc w:val="center"/>
              <w:rPr>
                <w:sz w:val="18"/>
                <w:szCs w:val="18"/>
              </w:rPr>
            </w:pPr>
            <w:r w:rsidRPr="00E27614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2D071F" w:rsidTr="00927572">
        <w:trPr>
          <w:trHeight w:val="423"/>
          <w:jc w:val="center"/>
        </w:trPr>
        <w:tc>
          <w:tcPr>
            <w:tcW w:w="7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11C.4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Informes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27614" w:rsidRDefault="00C83AA0" w:rsidP="00C83AA0">
            <w:pPr>
              <w:jc w:val="center"/>
              <w:rPr>
                <w:sz w:val="18"/>
                <w:szCs w:val="18"/>
              </w:rPr>
            </w:pPr>
            <w:r w:rsidRPr="00E2761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27614" w:rsidRDefault="00C83AA0" w:rsidP="00C83AA0">
            <w:pPr>
              <w:jc w:val="center"/>
              <w:rPr>
                <w:sz w:val="18"/>
                <w:szCs w:val="18"/>
              </w:rPr>
            </w:pPr>
            <w:r w:rsidRPr="00E27614"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E27614" w:rsidRDefault="00C83AA0" w:rsidP="00C83AA0">
            <w:pPr>
              <w:jc w:val="center"/>
              <w:rPr>
                <w:sz w:val="18"/>
                <w:szCs w:val="18"/>
              </w:rPr>
            </w:pPr>
            <w:r w:rsidRPr="00E27614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C83AA0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2D071F" w:rsidTr="00C83AA0">
        <w:trPr>
          <w:trHeight w:val="572"/>
          <w:jc w:val="center"/>
        </w:trPr>
        <w:tc>
          <w:tcPr>
            <w:tcW w:w="70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right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11C.4.01</w:t>
            </w:r>
          </w:p>
        </w:tc>
        <w:tc>
          <w:tcPr>
            <w:tcW w:w="3262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741"/>
              </w:tabs>
              <w:spacing w:after="120"/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Informe del avance programático presupuestal y del ejercicio del presupuesto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27614" w:rsidRDefault="00C83AA0" w:rsidP="001D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27614" w:rsidRDefault="00C83AA0" w:rsidP="001D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E27614" w:rsidRDefault="00C83AA0" w:rsidP="001D2BD4">
            <w:pPr>
              <w:jc w:val="center"/>
              <w:rPr>
                <w:sz w:val="18"/>
                <w:szCs w:val="18"/>
              </w:rPr>
            </w:pPr>
            <w:r w:rsidRPr="00E27614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2D071F" w:rsidTr="00C83AA0">
        <w:trPr>
          <w:trHeight w:val="480"/>
          <w:jc w:val="center"/>
        </w:trPr>
        <w:tc>
          <w:tcPr>
            <w:tcW w:w="703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right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11C.4.02</w:t>
            </w:r>
          </w:p>
        </w:tc>
        <w:tc>
          <w:tcPr>
            <w:tcW w:w="3262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Informe de avance trimestral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27614" w:rsidRDefault="00C83AA0" w:rsidP="001D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27614" w:rsidRDefault="00C83AA0" w:rsidP="001D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E27614" w:rsidRDefault="00C83AA0" w:rsidP="001D2BD4">
            <w:pPr>
              <w:jc w:val="center"/>
              <w:rPr>
                <w:sz w:val="18"/>
                <w:szCs w:val="18"/>
              </w:rPr>
            </w:pPr>
            <w:r w:rsidRPr="00E27614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2D071F" w:rsidTr="00C83AA0">
        <w:trPr>
          <w:trHeight w:val="480"/>
          <w:jc w:val="center"/>
        </w:trPr>
        <w:tc>
          <w:tcPr>
            <w:tcW w:w="703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right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11C.4.03</w:t>
            </w:r>
          </w:p>
        </w:tc>
        <w:tc>
          <w:tcPr>
            <w:tcW w:w="3262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Informe anual de ejecución del presupuesto y POA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27614" w:rsidRDefault="00C83AA0" w:rsidP="001D2BD4">
            <w:pPr>
              <w:jc w:val="center"/>
              <w:rPr>
                <w:sz w:val="18"/>
                <w:szCs w:val="18"/>
              </w:rPr>
            </w:pPr>
            <w:r w:rsidRPr="00E2761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27614" w:rsidRDefault="00C83AA0" w:rsidP="001D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E27614" w:rsidRDefault="00C83AA0" w:rsidP="001D2BD4">
            <w:pPr>
              <w:jc w:val="center"/>
              <w:rPr>
                <w:sz w:val="18"/>
                <w:szCs w:val="18"/>
              </w:rPr>
            </w:pPr>
            <w:r w:rsidRPr="00E27614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2D071F" w:rsidTr="00C83AA0">
        <w:trPr>
          <w:trHeight w:val="480"/>
          <w:jc w:val="center"/>
        </w:trPr>
        <w:tc>
          <w:tcPr>
            <w:tcW w:w="703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right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11C.4.04</w:t>
            </w:r>
          </w:p>
        </w:tc>
        <w:tc>
          <w:tcPr>
            <w:tcW w:w="3262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Informe de estados financieros dictaminados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27614" w:rsidRDefault="00C83AA0" w:rsidP="001D2BD4">
            <w:pPr>
              <w:jc w:val="center"/>
              <w:rPr>
                <w:sz w:val="18"/>
                <w:szCs w:val="18"/>
              </w:rPr>
            </w:pPr>
            <w:r w:rsidRPr="00E2761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27614" w:rsidRDefault="00C83AA0" w:rsidP="001D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E27614" w:rsidRDefault="00C83AA0" w:rsidP="001D2BD4">
            <w:pPr>
              <w:jc w:val="center"/>
              <w:rPr>
                <w:sz w:val="18"/>
                <w:szCs w:val="18"/>
              </w:rPr>
            </w:pPr>
            <w:r w:rsidRPr="00E27614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2D071F" w:rsidTr="00C83AA0">
        <w:trPr>
          <w:trHeight w:val="480"/>
          <w:jc w:val="center"/>
        </w:trPr>
        <w:tc>
          <w:tcPr>
            <w:tcW w:w="7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11C.5</w:t>
            </w:r>
          </w:p>
        </w:tc>
        <w:tc>
          <w:tcPr>
            <w:tcW w:w="9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Indicadores diversos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27614" w:rsidRDefault="00C83AA0" w:rsidP="001D2BD4">
            <w:pPr>
              <w:jc w:val="center"/>
              <w:rPr>
                <w:sz w:val="18"/>
                <w:szCs w:val="18"/>
              </w:rPr>
            </w:pPr>
            <w:r w:rsidRPr="00E2761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27614" w:rsidRDefault="00C83AA0" w:rsidP="001D2BD4">
            <w:pPr>
              <w:jc w:val="center"/>
              <w:rPr>
                <w:sz w:val="18"/>
                <w:szCs w:val="18"/>
              </w:rPr>
            </w:pPr>
            <w:r w:rsidRPr="00E27614"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E27614" w:rsidRDefault="00C83AA0" w:rsidP="001D2BD4">
            <w:pPr>
              <w:jc w:val="center"/>
              <w:rPr>
                <w:sz w:val="18"/>
                <w:szCs w:val="18"/>
              </w:rPr>
            </w:pPr>
            <w:r w:rsidRPr="00E27614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1D2BD4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359B9" w:rsidRPr="00304532" w:rsidRDefault="00B359B9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0463A5" w:rsidRDefault="000463A5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3D4824" w:rsidRDefault="003D4824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B724F1" w:rsidRDefault="00B724F1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3D4824" w:rsidRPr="00304532" w:rsidRDefault="003D4824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tbl>
      <w:tblPr>
        <w:tblStyle w:val="Tablaconcuadrcula"/>
        <w:tblW w:w="1460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693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567"/>
        <w:gridCol w:w="709"/>
        <w:gridCol w:w="2132"/>
        <w:gridCol w:w="425"/>
        <w:gridCol w:w="425"/>
        <w:gridCol w:w="425"/>
        <w:gridCol w:w="1418"/>
      </w:tblGrid>
      <w:tr w:rsidR="001D2BD4" w:rsidRPr="001D2BD4" w:rsidTr="001D2BD4">
        <w:trPr>
          <w:trHeight w:val="284"/>
          <w:tblHeader/>
          <w:jc w:val="center"/>
        </w:trPr>
        <w:tc>
          <w:tcPr>
            <w:tcW w:w="14601" w:type="dxa"/>
            <w:gridSpan w:val="19"/>
            <w:shd w:val="clear" w:color="auto" w:fill="808080" w:themeFill="background1" w:themeFillShade="80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bCs/>
                <w:color w:val="FFFFFF" w:themeColor="background1"/>
                <w:sz w:val="18"/>
                <w:szCs w:val="18"/>
              </w:rPr>
              <w:lastRenderedPageBreak/>
              <w:t>FONDO: Tribunal Electoral de la Ciudad de México</w:t>
            </w:r>
          </w:p>
        </w:tc>
      </w:tr>
      <w:tr w:rsidR="001D2BD4" w:rsidRPr="001D2BD4" w:rsidTr="004661FF">
        <w:trPr>
          <w:cantSplit/>
          <w:trHeight w:val="459"/>
          <w:tblHeader/>
          <w:jc w:val="center"/>
        </w:trPr>
        <w:tc>
          <w:tcPr>
            <w:tcW w:w="846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1D2BD4" w:rsidRPr="001D2BD4" w:rsidRDefault="004661FF" w:rsidP="001D2BD4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Series del fondo documental TECDMX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Valor documental</w:t>
            </w:r>
          </w:p>
        </w:tc>
        <w:tc>
          <w:tcPr>
            <w:tcW w:w="1418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Vigencia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Disposición documental</w:t>
            </w:r>
          </w:p>
        </w:tc>
        <w:tc>
          <w:tcPr>
            <w:tcW w:w="1276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Soporte de la Información</w:t>
            </w:r>
          </w:p>
        </w:tc>
        <w:tc>
          <w:tcPr>
            <w:tcW w:w="2132" w:type="dxa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Sistema de Datos</w:t>
            </w:r>
          </w:p>
          <w:p w:rsidR="001D2BD4" w:rsidRPr="001D2BD4" w:rsidRDefault="001D2BD4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Personales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Nivel de seguridad</w:t>
            </w:r>
          </w:p>
        </w:tc>
        <w:tc>
          <w:tcPr>
            <w:tcW w:w="141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1D2BD4" w:rsidRPr="001D2BD4" w:rsidTr="004661FF">
        <w:trPr>
          <w:cantSplit/>
          <w:trHeight w:val="894"/>
          <w:tblHeader/>
          <w:jc w:val="center"/>
        </w:trPr>
        <w:tc>
          <w:tcPr>
            <w:tcW w:w="846" w:type="dxa"/>
            <w:vMerge/>
            <w:tcBorders>
              <w:bottom w:val="single" w:sz="4" w:space="0" w:color="D9D9D9" w:themeColor="background1" w:themeShade="D9"/>
            </w:tcBorders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Administrativo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Legal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Contable/ fiscal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Archivo de Trámite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8Archivo de Concentración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1D2BD4" w:rsidRPr="004661FF" w:rsidRDefault="004661FF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Vigencia Completa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Eliminación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Archivo Histórico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Muestreo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Impreso</w:t>
            </w:r>
          </w:p>
        </w:tc>
        <w:tc>
          <w:tcPr>
            <w:tcW w:w="709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Electrónico</w:t>
            </w:r>
          </w:p>
        </w:tc>
        <w:tc>
          <w:tcPr>
            <w:tcW w:w="2132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Nombre del sistema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Básico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Medio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Alto</w:t>
            </w:r>
          </w:p>
        </w:tc>
        <w:tc>
          <w:tcPr>
            <w:tcW w:w="1418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2BD4" w:rsidRPr="001D2BD4" w:rsidTr="004661FF">
        <w:trPr>
          <w:trHeight w:val="306"/>
          <w:tblHeader/>
          <w:jc w:val="center"/>
        </w:trPr>
        <w:tc>
          <w:tcPr>
            <w:tcW w:w="846" w:type="dxa"/>
            <w:tcBorders>
              <w:top w:val="single" w:sz="4" w:space="0" w:color="D9D9D9" w:themeColor="background1" w:themeShade="D9"/>
            </w:tcBorders>
            <w:shd w:val="clear" w:color="auto" w:fill="7030A0"/>
            <w:vAlign w:val="center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bCs/>
                <w:color w:val="FFFFFF" w:themeColor="background1"/>
                <w:sz w:val="18"/>
                <w:szCs w:val="18"/>
              </w:rPr>
              <w:t>12C</w:t>
            </w:r>
          </w:p>
        </w:tc>
        <w:tc>
          <w:tcPr>
            <w:tcW w:w="3685" w:type="dxa"/>
            <w:gridSpan w:val="2"/>
            <w:shd w:val="clear" w:color="auto" w:fill="7030A0"/>
            <w:vAlign w:val="center"/>
          </w:tcPr>
          <w:p w:rsidR="001D2BD4" w:rsidRPr="001D2BD4" w:rsidRDefault="0048476D" w:rsidP="0048476D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Transparencia, A</w:t>
            </w:r>
            <w:r w:rsidR="004661FF" w:rsidRPr="001D2BD4">
              <w:rPr>
                <w:b/>
                <w:color w:val="FFFFFF" w:themeColor="background1"/>
                <w:sz w:val="18"/>
                <w:szCs w:val="18"/>
              </w:rPr>
              <w:t xml:space="preserve">cceso a la </w:t>
            </w:r>
            <w:r>
              <w:rPr>
                <w:b/>
                <w:color w:val="FFFFFF" w:themeColor="background1"/>
                <w:sz w:val="18"/>
                <w:szCs w:val="18"/>
              </w:rPr>
              <w:t>Información y P</w:t>
            </w:r>
            <w:r w:rsidR="004661FF" w:rsidRPr="001D2BD4">
              <w:rPr>
                <w:b/>
                <w:color w:val="FFFFFF" w:themeColor="background1"/>
                <w:sz w:val="18"/>
                <w:szCs w:val="18"/>
              </w:rPr>
              <w:t xml:space="preserve">rotección de </w:t>
            </w:r>
            <w:r>
              <w:rPr>
                <w:b/>
                <w:color w:val="FFFFFF" w:themeColor="background1"/>
                <w:sz w:val="18"/>
                <w:szCs w:val="18"/>
              </w:rPr>
              <w:t>D</w:t>
            </w:r>
            <w:r w:rsidR="004661FF" w:rsidRPr="001D2BD4">
              <w:rPr>
                <w:b/>
                <w:color w:val="FFFFFF" w:themeColor="background1"/>
                <w:sz w:val="18"/>
                <w:szCs w:val="18"/>
              </w:rPr>
              <w:t xml:space="preserve">atos </w:t>
            </w: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  <w:r w:rsidR="004661FF" w:rsidRPr="001D2BD4">
              <w:rPr>
                <w:b/>
                <w:color w:val="FFFFFF" w:themeColor="background1"/>
                <w:sz w:val="18"/>
                <w:szCs w:val="18"/>
              </w:rPr>
              <w:t>ersonales</w:t>
            </w:r>
          </w:p>
        </w:tc>
        <w:tc>
          <w:tcPr>
            <w:tcW w:w="426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7030A0"/>
          </w:tcPr>
          <w:p w:rsidR="001D2BD4" w:rsidRPr="001D2BD4" w:rsidRDefault="001D2BD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1FF" w:rsidRPr="001D2BD4" w:rsidTr="004661FF">
        <w:trPr>
          <w:trHeight w:val="523"/>
          <w:tblHeader/>
          <w:jc w:val="center"/>
        </w:trPr>
        <w:tc>
          <w:tcPr>
            <w:tcW w:w="846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Serie</w:t>
            </w:r>
          </w:p>
        </w:tc>
        <w:tc>
          <w:tcPr>
            <w:tcW w:w="992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4661FF" w:rsidRPr="001D2BD4" w:rsidRDefault="004661FF" w:rsidP="004661FF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D2BD4">
              <w:rPr>
                <w:b/>
                <w:color w:val="FFFFFF" w:themeColor="background1"/>
                <w:sz w:val="18"/>
                <w:szCs w:val="18"/>
              </w:rPr>
              <w:t>Subserie</w:t>
            </w:r>
          </w:p>
        </w:tc>
        <w:tc>
          <w:tcPr>
            <w:tcW w:w="2693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Descripción </w:t>
            </w: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6A6A6" w:themeColor="background1" w:themeShade="A6"/>
            </w:tcBorders>
            <w:shd w:val="clear" w:color="auto" w:fill="7030A0"/>
          </w:tcPr>
          <w:p w:rsidR="004661FF" w:rsidRPr="001D2BD4" w:rsidRDefault="004661F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AA0" w:rsidRPr="001D2BD4" w:rsidTr="00927572">
        <w:trPr>
          <w:trHeight w:val="396"/>
          <w:jc w:val="center"/>
        </w:trPr>
        <w:tc>
          <w:tcPr>
            <w:tcW w:w="84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12C.1</w:t>
            </w:r>
          </w:p>
        </w:tc>
        <w:tc>
          <w:tcPr>
            <w:tcW w:w="992" w:type="dxa"/>
            <w:vMerge w:val="restart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Disposiciones en materia de Transparencia, Acceso a la Información Pública y Protección de Datos Personales</w:t>
            </w: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1D2BD4" w:rsidTr="00927572">
        <w:trPr>
          <w:trHeight w:val="420"/>
          <w:jc w:val="center"/>
        </w:trPr>
        <w:tc>
          <w:tcPr>
            <w:tcW w:w="8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12C.2</w:t>
            </w:r>
          </w:p>
        </w:tc>
        <w:tc>
          <w:tcPr>
            <w:tcW w:w="992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Programas y proyectos en materia de Transparencia, Acceso a la Información Pública y Protección de Datos Personales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1D2BD4" w:rsidTr="00927572">
        <w:trPr>
          <w:trHeight w:val="400"/>
          <w:jc w:val="center"/>
        </w:trPr>
        <w:tc>
          <w:tcPr>
            <w:tcW w:w="8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12C.3</w:t>
            </w:r>
          </w:p>
        </w:tc>
        <w:tc>
          <w:tcPr>
            <w:tcW w:w="992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Comité de Transparencia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903FD1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1D2BD4" w:rsidTr="00927572">
        <w:trPr>
          <w:trHeight w:val="367"/>
          <w:jc w:val="center"/>
        </w:trPr>
        <w:tc>
          <w:tcPr>
            <w:tcW w:w="8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12C.4</w:t>
            </w:r>
          </w:p>
        </w:tc>
        <w:tc>
          <w:tcPr>
            <w:tcW w:w="992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Solicitudes de acceso a la información pública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903FD1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both"/>
              <w:rPr>
                <w:b/>
                <w:sz w:val="14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1D2BD4" w:rsidTr="00927572">
        <w:trPr>
          <w:trHeight w:val="433"/>
          <w:jc w:val="center"/>
        </w:trPr>
        <w:tc>
          <w:tcPr>
            <w:tcW w:w="8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12C.5</w:t>
            </w:r>
          </w:p>
        </w:tc>
        <w:tc>
          <w:tcPr>
            <w:tcW w:w="992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Sistemas de Datos Personales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903FD1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1D2BD4" w:rsidTr="00927572">
        <w:trPr>
          <w:trHeight w:val="480"/>
          <w:jc w:val="center"/>
        </w:trPr>
        <w:tc>
          <w:tcPr>
            <w:tcW w:w="8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12C.6</w:t>
            </w:r>
          </w:p>
        </w:tc>
        <w:tc>
          <w:tcPr>
            <w:tcW w:w="992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Solicitudes de Acceso, Rectificación, Cancelación y Oposición de Datos Personales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903FD1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jc w:val="both"/>
              <w:rPr>
                <w:sz w:val="14"/>
                <w:szCs w:val="18"/>
              </w:rPr>
            </w:pPr>
            <w:r w:rsidRPr="001D2BD4">
              <w:rPr>
                <w:sz w:val="14"/>
                <w:szCs w:val="18"/>
              </w:rPr>
              <w:t>Expedientes de solicitudes de información pública, de Acceso, Rectificación, Cancelación u Oposición de Datos Personales del Tribunal Electoral de la Ciudad de México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1D2BD4" w:rsidTr="00927572">
        <w:trPr>
          <w:trHeight w:val="480"/>
          <w:jc w:val="center"/>
        </w:trPr>
        <w:tc>
          <w:tcPr>
            <w:tcW w:w="8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12C.7</w:t>
            </w:r>
          </w:p>
        </w:tc>
        <w:tc>
          <w:tcPr>
            <w:tcW w:w="992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Acciones de capacitación en materia de transparencia y datos personales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1D2BD4" w:rsidTr="00927572">
        <w:trPr>
          <w:trHeight w:val="343"/>
          <w:jc w:val="center"/>
        </w:trPr>
        <w:tc>
          <w:tcPr>
            <w:tcW w:w="8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12C.8</w:t>
            </w:r>
          </w:p>
        </w:tc>
        <w:tc>
          <w:tcPr>
            <w:tcW w:w="992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Portal y sistema de obligaciones en materia de transparencia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1D2BD4" w:rsidTr="00927572">
        <w:trPr>
          <w:trHeight w:val="480"/>
          <w:jc w:val="center"/>
        </w:trPr>
        <w:tc>
          <w:tcPr>
            <w:tcW w:w="8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12C.9</w:t>
            </w:r>
          </w:p>
        </w:tc>
        <w:tc>
          <w:tcPr>
            <w:tcW w:w="992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Informes en materia de Transparencia, Acceso a la Información Pública y Protección de Datos Personales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1D2BD4" w:rsidTr="00927572">
        <w:trPr>
          <w:trHeight w:val="480"/>
          <w:jc w:val="center"/>
        </w:trPr>
        <w:tc>
          <w:tcPr>
            <w:tcW w:w="8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lastRenderedPageBreak/>
              <w:t>12C.10</w:t>
            </w:r>
          </w:p>
        </w:tc>
        <w:tc>
          <w:tcPr>
            <w:tcW w:w="992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Recursos de revisión en materia de Acceso a la Información Pública y Protección de Datos Personales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66ED5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1D2BD4" w:rsidTr="00927572">
        <w:trPr>
          <w:trHeight w:val="480"/>
          <w:jc w:val="center"/>
        </w:trPr>
        <w:tc>
          <w:tcPr>
            <w:tcW w:w="8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12C.11</w:t>
            </w:r>
          </w:p>
        </w:tc>
        <w:tc>
          <w:tcPr>
            <w:tcW w:w="992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Recomendaciones en materia de Transparencia, Acceso a la Información Pública y Protección de Datos Personales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1D2BD4" w:rsidTr="00927572">
        <w:trPr>
          <w:trHeight w:val="480"/>
          <w:jc w:val="center"/>
        </w:trPr>
        <w:tc>
          <w:tcPr>
            <w:tcW w:w="8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12C.12</w:t>
            </w:r>
          </w:p>
        </w:tc>
        <w:tc>
          <w:tcPr>
            <w:tcW w:w="992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Feria de transparencia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21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1D2BD4" w:rsidTr="00927572">
        <w:trPr>
          <w:trHeight w:val="480"/>
          <w:jc w:val="center"/>
        </w:trPr>
        <w:tc>
          <w:tcPr>
            <w:tcW w:w="8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1D2BD4">
              <w:rPr>
                <w:b/>
                <w:sz w:val="18"/>
                <w:szCs w:val="18"/>
              </w:rPr>
              <w:t>12C.13</w:t>
            </w:r>
          </w:p>
        </w:tc>
        <w:tc>
          <w:tcPr>
            <w:tcW w:w="992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 xml:space="preserve">Auditoria de datos personales 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66ED5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1D2BD4" w:rsidRDefault="00C83AA0" w:rsidP="004661FF">
            <w:pPr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1D2BD4">
              <w:rPr>
                <w:sz w:val="18"/>
                <w:szCs w:val="18"/>
              </w:rPr>
              <w:t>x</w:t>
            </w:r>
          </w:p>
        </w:tc>
        <w:tc>
          <w:tcPr>
            <w:tcW w:w="21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1D2BD4" w:rsidRDefault="00C83AA0" w:rsidP="004661FF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724F1" w:rsidRPr="00304532" w:rsidRDefault="00B724F1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B724F1" w:rsidRPr="00304532" w:rsidRDefault="00B724F1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B724F1" w:rsidRPr="00304532" w:rsidRDefault="00B724F1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B724F1" w:rsidRPr="00304532" w:rsidRDefault="00B724F1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B724F1" w:rsidRPr="00304532" w:rsidRDefault="00B724F1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B724F1" w:rsidRPr="00304532" w:rsidRDefault="00B724F1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B724F1" w:rsidRPr="00304532" w:rsidRDefault="00B724F1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91485F" w:rsidRDefault="0091485F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4661FF" w:rsidRDefault="004661FF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4661FF" w:rsidRDefault="004661FF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4661FF" w:rsidRPr="00304532" w:rsidRDefault="004661FF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91485F" w:rsidRPr="00304532" w:rsidRDefault="0091485F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91485F" w:rsidRPr="00304532" w:rsidRDefault="0091485F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91485F" w:rsidRDefault="0091485F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C1011B" w:rsidRDefault="00C1011B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C1011B" w:rsidRDefault="00C1011B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903FD1" w:rsidRDefault="00903FD1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903FD1" w:rsidRDefault="00903FD1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tbl>
      <w:tblPr>
        <w:tblStyle w:val="Tablaconcuadrcula"/>
        <w:tblW w:w="1460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988"/>
        <w:gridCol w:w="3122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570"/>
        <w:gridCol w:w="709"/>
        <w:gridCol w:w="1701"/>
        <w:gridCol w:w="425"/>
        <w:gridCol w:w="425"/>
        <w:gridCol w:w="425"/>
        <w:gridCol w:w="1418"/>
      </w:tblGrid>
      <w:tr w:rsidR="00903FD1" w:rsidRPr="00A93BC0" w:rsidTr="00903FD1">
        <w:trPr>
          <w:trHeight w:val="426"/>
          <w:jc w:val="center"/>
        </w:trPr>
        <w:tc>
          <w:tcPr>
            <w:tcW w:w="14601" w:type="dxa"/>
            <w:gridSpan w:val="19"/>
            <w:shd w:val="clear" w:color="auto" w:fill="808080" w:themeFill="background1" w:themeFillShade="80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bCs/>
                <w:color w:val="FFFFFF" w:themeColor="background1"/>
                <w:sz w:val="18"/>
                <w:szCs w:val="18"/>
              </w:rPr>
              <w:lastRenderedPageBreak/>
              <w:t>FONDO: Tribunal Electoral de la Ciudad de México</w:t>
            </w:r>
          </w:p>
        </w:tc>
      </w:tr>
      <w:tr w:rsidR="00903FD1" w:rsidRPr="00807B7E" w:rsidTr="00C83AA0">
        <w:trPr>
          <w:cantSplit/>
          <w:trHeight w:val="459"/>
          <w:jc w:val="center"/>
        </w:trPr>
        <w:tc>
          <w:tcPr>
            <w:tcW w:w="84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903FD1" w:rsidRPr="00903FD1" w:rsidRDefault="00DF0FC4" w:rsidP="008F62E0">
            <w:pPr>
              <w:tabs>
                <w:tab w:val="left" w:pos="1457"/>
              </w:tabs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 xml:space="preserve">Series del fondo documental </w:t>
            </w:r>
            <w:r w:rsidRPr="008F62E0">
              <w:rPr>
                <w:b/>
                <w:color w:val="FFFFFF" w:themeColor="background1"/>
                <w:sz w:val="18"/>
                <w:szCs w:val="18"/>
              </w:rPr>
              <w:t>TECDMX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Valor documental</w:t>
            </w:r>
          </w:p>
        </w:tc>
        <w:tc>
          <w:tcPr>
            <w:tcW w:w="1417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Vigencia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Disposición documental</w:t>
            </w:r>
          </w:p>
        </w:tc>
        <w:tc>
          <w:tcPr>
            <w:tcW w:w="1279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Soporte de la Información</w:t>
            </w:r>
          </w:p>
        </w:tc>
        <w:tc>
          <w:tcPr>
            <w:tcW w:w="1701" w:type="dxa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Sistema de Datos</w:t>
            </w:r>
          </w:p>
          <w:p w:rsidR="00903FD1" w:rsidRPr="00903FD1" w:rsidRDefault="00903FD1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Personales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Nivel de seguridad</w:t>
            </w:r>
          </w:p>
        </w:tc>
        <w:tc>
          <w:tcPr>
            <w:tcW w:w="141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903FD1" w:rsidRPr="00807B7E" w:rsidTr="00C83AA0">
        <w:trPr>
          <w:cantSplit/>
          <w:trHeight w:val="894"/>
          <w:jc w:val="center"/>
        </w:trPr>
        <w:tc>
          <w:tcPr>
            <w:tcW w:w="849" w:type="dxa"/>
            <w:vMerge/>
            <w:tcBorders>
              <w:bottom w:val="single" w:sz="4" w:space="0" w:color="D9D9D9" w:themeColor="background1" w:themeShade="D9"/>
            </w:tcBorders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Administrativo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Legal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Contable/ fiscal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Archivo de Trámite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Archivo de Concentración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E5581F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Vigencia Completa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Eliminación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Archivo Histórico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Muestreo</w:t>
            </w:r>
          </w:p>
        </w:tc>
        <w:tc>
          <w:tcPr>
            <w:tcW w:w="570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Impreso</w:t>
            </w:r>
          </w:p>
        </w:tc>
        <w:tc>
          <w:tcPr>
            <w:tcW w:w="709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Electrónico</w:t>
            </w:r>
          </w:p>
        </w:tc>
        <w:tc>
          <w:tcPr>
            <w:tcW w:w="1701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Nombre del sistema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Básico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Medio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Alto</w:t>
            </w:r>
          </w:p>
        </w:tc>
        <w:tc>
          <w:tcPr>
            <w:tcW w:w="1418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3FD1" w:rsidRPr="00807B7E" w:rsidTr="00C83AA0">
        <w:trPr>
          <w:trHeight w:val="306"/>
          <w:jc w:val="center"/>
        </w:trPr>
        <w:tc>
          <w:tcPr>
            <w:tcW w:w="849" w:type="dxa"/>
            <w:tcBorders>
              <w:top w:val="single" w:sz="4" w:space="0" w:color="D9D9D9" w:themeColor="background1" w:themeShade="D9"/>
            </w:tcBorders>
            <w:shd w:val="clear" w:color="auto" w:fill="7030A0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 xml:space="preserve">13C </w:t>
            </w:r>
          </w:p>
        </w:tc>
        <w:tc>
          <w:tcPr>
            <w:tcW w:w="4110" w:type="dxa"/>
            <w:gridSpan w:val="2"/>
            <w:shd w:val="clear" w:color="auto" w:fill="7030A0"/>
            <w:vAlign w:val="center"/>
          </w:tcPr>
          <w:p w:rsidR="00903FD1" w:rsidRPr="00903FD1" w:rsidRDefault="00723C35" w:rsidP="00903FD1">
            <w:pPr>
              <w:tabs>
                <w:tab w:val="left" w:pos="1457"/>
              </w:tabs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Organización y Conservación de A</w:t>
            </w:r>
            <w:r w:rsidR="00DF0FC4" w:rsidRPr="00903FD1">
              <w:rPr>
                <w:b/>
                <w:color w:val="FFFFFF" w:themeColor="background1"/>
                <w:sz w:val="18"/>
                <w:szCs w:val="18"/>
              </w:rPr>
              <w:t>rchivos</w:t>
            </w:r>
          </w:p>
        </w:tc>
        <w:tc>
          <w:tcPr>
            <w:tcW w:w="425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0FC4" w:rsidRPr="00807B7E" w:rsidTr="00C83AA0">
        <w:trPr>
          <w:trHeight w:val="651"/>
          <w:jc w:val="center"/>
        </w:trPr>
        <w:tc>
          <w:tcPr>
            <w:tcW w:w="849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DF0FC4" w:rsidRPr="00903FD1" w:rsidRDefault="00DF0FC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Serie</w:t>
            </w:r>
          </w:p>
        </w:tc>
        <w:tc>
          <w:tcPr>
            <w:tcW w:w="988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DF0FC4" w:rsidRPr="00903FD1" w:rsidRDefault="00DF0FC4" w:rsidP="00DF0FC4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Subserie</w:t>
            </w:r>
          </w:p>
        </w:tc>
        <w:tc>
          <w:tcPr>
            <w:tcW w:w="3122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DF0FC4" w:rsidRPr="00903FD1" w:rsidRDefault="00DF0FC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Descripción </w:t>
            </w: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DF0FC4" w:rsidRPr="00903FD1" w:rsidRDefault="00DF0FC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DF0FC4" w:rsidRPr="00903FD1" w:rsidRDefault="00DF0FC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DF0FC4" w:rsidRPr="00903FD1" w:rsidRDefault="00DF0FC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DF0FC4" w:rsidRPr="00903FD1" w:rsidRDefault="00DF0FC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DF0FC4" w:rsidRPr="00903FD1" w:rsidRDefault="00DF0FC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DF0FC4" w:rsidRPr="00903FD1" w:rsidRDefault="00DF0FC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DF0FC4" w:rsidRPr="00903FD1" w:rsidRDefault="00DF0FC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DF0FC4" w:rsidRPr="00903FD1" w:rsidRDefault="00DF0FC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DF0FC4" w:rsidRPr="00903FD1" w:rsidRDefault="00DF0FC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bottom w:val="single" w:sz="18" w:space="0" w:color="A6A6A6" w:themeColor="background1" w:themeShade="A6"/>
            </w:tcBorders>
          </w:tcPr>
          <w:p w:rsidR="00DF0FC4" w:rsidRPr="00903FD1" w:rsidRDefault="00DF0FC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6A6A6" w:themeColor="background1" w:themeShade="A6"/>
            </w:tcBorders>
          </w:tcPr>
          <w:p w:rsidR="00DF0FC4" w:rsidRPr="00903FD1" w:rsidRDefault="00DF0FC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6A6A6" w:themeColor="background1" w:themeShade="A6"/>
            </w:tcBorders>
          </w:tcPr>
          <w:p w:rsidR="00DF0FC4" w:rsidRPr="00903FD1" w:rsidRDefault="00DF0FC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DF0FC4" w:rsidRPr="00903FD1" w:rsidRDefault="00DF0FC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DF0FC4" w:rsidRPr="00903FD1" w:rsidRDefault="00DF0FC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DF0FC4" w:rsidRPr="00903FD1" w:rsidRDefault="00DF0FC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6A6A6" w:themeColor="background1" w:themeShade="A6"/>
            </w:tcBorders>
            <w:shd w:val="clear" w:color="auto" w:fill="7030A0"/>
          </w:tcPr>
          <w:p w:rsidR="00DF0FC4" w:rsidRPr="00903FD1" w:rsidRDefault="00DF0FC4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AA0" w:rsidRPr="002D071F" w:rsidTr="00C83AA0">
        <w:trPr>
          <w:trHeight w:val="434"/>
          <w:jc w:val="center"/>
        </w:trPr>
        <w:tc>
          <w:tcPr>
            <w:tcW w:w="849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903FD1">
              <w:rPr>
                <w:b/>
                <w:sz w:val="18"/>
                <w:szCs w:val="18"/>
              </w:rPr>
              <w:t>13C.1</w:t>
            </w:r>
          </w:p>
        </w:tc>
        <w:tc>
          <w:tcPr>
            <w:tcW w:w="988" w:type="dxa"/>
            <w:vMerge w:val="restart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Disposiciones en materia de Archivos y Documentación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2D071F" w:rsidTr="00C83AA0">
        <w:trPr>
          <w:trHeight w:val="434"/>
          <w:jc w:val="center"/>
        </w:trPr>
        <w:tc>
          <w:tcPr>
            <w:tcW w:w="84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903FD1">
              <w:rPr>
                <w:b/>
                <w:sz w:val="18"/>
                <w:szCs w:val="18"/>
              </w:rPr>
              <w:t>13C.2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D9D9D9" w:themeColor="background1" w:themeShade="D9"/>
              <w:left w:val="single" w:sz="4" w:space="0" w:color="BFBFBF" w:themeColor="background1" w:themeShade="BF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Programas y proy</w:t>
            </w:r>
            <w:r w:rsidR="00C66ED5">
              <w:rPr>
                <w:sz w:val="18"/>
                <w:szCs w:val="18"/>
              </w:rPr>
              <w:t>ectos en materia de archivos y d</w:t>
            </w:r>
            <w:r w:rsidRPr="00903FD1">
              <w:rPr>
                <w:sz w:val="18"/>
                <w:szCs w:val="18"/>
              </w:rPr>
              <w:t>ocumentación</w:t>
            </w:r>
          </w:p>
        </w:tc>
        <w:tc>
          <w:tcPr>
            <w:tcW w:w="4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2D071F" w:rsidTr="00C83AA0">
        <w:trPr>
          <w:trHeight w:val="420"/>
          <w:jc w:val="center"/>
        </w:trPr>
        <w:tc>
          <w:tcPr>
            <w:tcW w:w="849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903FD1">
              <w:rPr>
                <w:b/>
                <w:sz w:val="18"/>
                <w:szCs w:val="18"/>
              </w:rPr>
              <w:t>13C.3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Comité Técnico Interno de Administración de Documentos</w:t>
            </w:r>
          </w:p>
        </w:tc>
        <w:tc>
          <w:tcPr>
            <w:tcW w:w="425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2761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27614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2761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2761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27614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2761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27614"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E2761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27614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E27614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E27614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2D071F" w:rsidTr="00C83AA0">
        <w:trPr>
          <w:trHeight w:val="480"/>
          <w:jc w:val="center"/>
        </w:trPr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903FD1">
              <w:rPr>
                <w:b/>
                <w:sz w:val="18"/>
                <w:szCs w:val="18"/>
              </w:rPr>
              <w:t>13C.4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Instrumentos de control archivístico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2D071F" w:rsidTr="00C83AA0">
        <w:trPr>
          <w:trHeight w:val="480"/>
          <w:jc w:val="center"/>
        </w:trPr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903FD1">
              <w:rPr>
                <w:b/>
                <w:sz w:val="18"/>
                <w:szCs w:val="18"/>
              </w:rPr>
              <w:t>13C.5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Sistema Institucional de Archivos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2D071F" w:rsidTr="00C83AA0">
        <w:trPr>
          <w:trHeight w:val="480"/>
          <w:jc w:val="center"/>
        </w:trPr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903FD1">
              <w:rPr>
                <w:b/>
                <w:sz w:val="18"/>
                <w:szCs w:val="18"/>
              </w:rPr>
              <w:t>13C.6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Transferencias primarias y secundarias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2D071F" w:rsidTr="00C83AA0">
        <w:trPr>
          <w:trHeight w:val="480"/>
          <w:jc w:val="center"/>
        </w:trPr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903FD1">
              <w:rPr>
                <w:b/>
                <w:sz w:val="18"/>
                <w:szCs w:val="18"/>
              </w:rPr>
              <w:t>13C.7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Bajas documentales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2D071F" w:rsidTr="00C83AA0">
        <w:trPr>
          <w:trHeight w:val="480"/>
          <w:jc w:val="center"/>
        </w:trPr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903FD1">
              <w:rPr>
                <w:b/>
                <w:sz w:val="18"/>
                <w:szCs w:val="18"/>
              </w:rPr>
              <w:t>13C.8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7F1B81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Fomento de la cultura</w:t>
            </w:r>
            <w:r w:rsidR="00C83AA0" w:rsidRPr="00903FD1">
              <w:rPr>
                <w:sz w:val="18"/>
                <w:szCs w:val="18"/>
              </w:rPr>
              <w:t xml:space="preserve"> archivística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F17CE8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F17CE8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2D071F" w:rsidTr="00C83AA0">
        <w:trPr>
          <w:trHeight w:val="480"/>
          <w:jc w:val="center"/>
        </w:trPr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903FD1">
              <w:rPr>
                <w:b/>
                <w:sz w:val="18"/>
                <w:szCs w:val="18"/>
              </w:rPr>
              <w:t>13C.9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4D2850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 xml:space="preserve">Actualización </w:t>
            </w:r>
            <w:r w:rsidR="007F1B81">
              <w:rPr>
                <w:sz w:val="18"/>
                <w:szCs w:val="18"/>
              </w:rPr>
              <w:t xml:space="preserve">de </w:t>
            </w:r>
            <w:r w:rsidRPr="00903FD1">
              <w:rPr>
                <w:sz w:val="18"/>
                <w:szCs w:val="18"/>
              </w:rPr>
              <w:t>la normativa interna y externa que rige al TECDMX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8268D2" w:rsidP="00903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2D071F" w:rsidTr="00C83AA0">
        <w:trPr>
          <w:trHeight w:val="480"/>
          <w:jc w:val="center"/>
        </w:trPr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903FD1">
              <w:rPr>
                <w:b/>
                <w:sz w:val="18"/>
                <w:szCs w:val="18"/>
              </w:rPr>
              <w:t>13C.10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Sistema electrónico de administración de archivos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8268D2" w:rsidP="00903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2D071F" w:rsidTr="00C83AA0">
        <w:trPr>
          <w:trHeight w:val="480"/>
          <w:jc w:val="center"/>
        </w:trPr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903FD1">
              <w:rPr>
                <w:b/>
                <w:sz w:val="18"/>
                <w:szCs w:val="18"/>
              </w:rPr>
              <w:t>13C.11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Administración de correspondencia de entrada y salida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03FD1" w:rsidRDefault="00903FD1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715845" w:rsidRDefault="00715845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715845" w:rsidRDefault="00715845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903FD1" w:rsidRDefault="00903FD1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tbl>
      <w:tblPr>
        <w:tblStyle w:val="Tablaconcuadrcula"/>
        <w:tblW w:w="1460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88"/>
        <w:gridCol w:w="2552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567"/>
        <w:gridCol w:w="708"/>
        <w:gridCol w:w="2274"/>
        <w:gridCol w:w="425"/>
        <w:gridCol w:w="425"/>
        <w:gridCol w:w="425"/>
        <w:gridCol w:w="1418"/>
      </w:tblGrid>
      <w:tr w:rsidR="00903FD1" w:rsidRPr="00903FD1" w:rsidTr="00903FD1">
        <w:trPr>
          <w:trHeight w:val="470"/>
          <w:jc w:val="center"/>
        </w:trPr>
        <w:tc>
          <w:tcPr>
            <w:tcW w:w="14601" w:type="dxa"/>
            <w:gridSpan w:val="19"/>
            <w:shd w:val="clear" w:color="auto" w:fill="808080" w:themeFill="background1" w:themeFillShade="80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bCs/>
                <w:color w:val="FFFFFF" w:themeColor="background1"/>
                <w:sz w:val="18"/>
                <w:szCs w:val="18"/>
              </w:rPr>
              <w:lastRenderedPageBreak/>
              <w:t>FONDO: Tribunal Electoral de la Ciudad de México</w:t>
            </w:r>
          </w:p>
        </w:tc>
      </w:tr>
      <w:tr w:rsidR="00903FD1" w:rsidRPr="00903FD1" w:rsidTr="00903FD1">
        <w:trPr>
          <w:cantSplit/>
          <w:trHeight w:val="459"/>
          <w:jc w:val="center"/>
        </w:trPr>
        <w:tc>
          <w:tcPr>
            <w:tcW w:w="850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903FD1" w:rsidRPr="00903FD1" w:rsidRDefault="00E5581F" w:rsidP="008F62E0">
            <w:pPr>
              <w:tabs>
                <w:tab w:val="left" w:pos="1457"/>
              </w:tabs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 xml:space="preserve">Series del fondo documental </w:t>
            </w:r>
            <w:r w:rsidRPr="008F62E0">
              <w:rPr>
                <w:b/>
                <w:color w:val="FFFFFF" w:themeColor="background1"/>
                <w:sz w:val="18"/>
                <w:szCs w:val="18"/>
              </w:rPr>
              <w:t>TECDMX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Valor documental</w:t>
            </w:r>
          </w:p>
        </w:tc>
        <w:tc>
          <w:tcPr>
            <w:tcW w:w="1418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Vigencia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Disposición documental</w:t>
            </w:r>
          </w:p>
        </w:tc>
        <w:tc>
          <w:tcPr>
            <w:tcW w:w="1275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Soporte de la Información</w:t>
            </w:r>
          </w:p>
        </w:tc>
        <w:tc>
          <w:tcPr>
            <w:tcW w:w="2274" w:type="dxa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Sistema de Datos</w:t>
            </w:r>
          </w:p>
          <w:p w:rsidR="00903FD1" w:rsidRPr="00903FD1" w:rsidRDefault="00903FD1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Personales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Nivel de seguridad</w:t>
            </w:r>
          </w:p>
        </w:tc>
        <w:tc>
          <w:tcPr>
            <w:tcW w:w="141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903FD1" w:rsidRPr="00903FD1" w:rsidTr="00903FD1">
        <w:trPr>
          <w:cantSplit/>
          <w:trHeight w:val="894"/>
          <w:jc w:val="center"/>
        </w:trPr>
        <w:tc>
          <w:tcPr>
            <w:tcW w:w="850" w:type="dxa"/>
            <w:vMerge/>
            <w:tcBorders>
              <w:bottom w:val="single" w:sz="4" w:space="0" w:color="D9D9D9" w:themeColor="background1" w:themeShade="D9"/>
            </w:tcBorders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Administrativo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Legal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Contable/ fiscal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Archivo de Trámite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Archivo de Concentración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E5581F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Vigencia completa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Eliminación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Archivo Histórico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Muestreo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Impreso</w:t>
            </w:r>
          </w:p>
        </w:tc>
        <w:tc>
          <w:tcPr>
            <w:tcW w:w="708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Electrónico</w:t>
            </w:r>
          </w:p>
        </w:tc>
        <w:tc>
          <w:tcPr>
            <w:tcW w:w="2274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Nombre del sistema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Básico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Medio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Alto</w:t>
            </w:r>
          </w:p>
        </w:tc>
        <w:tc>
          <w:tcPr>
            <w:tcW w:w="1418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3FD1" w:rsidRPr="00903FD1" w:rsidTr="00903FD1">
        <w:trPr>
          <w:trHeight w:val="306"/>
          <w:jc w:val="center"/>
        </w:trPr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clear" w:color="auto" w:fill="7030A0"/>
            <w:vAlign w:val="center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bCs/>
                <w:color w:val="FFFFFF" w:themeColor="background1"/>
                <w:sz w:val="18"/>
                <w:szCs w:val="18"/>
              </w:rPr>
              <w:t>14C</w:t>
            </w:r>
          </w:p>
        </w:tc>
        <w:tc>
          <w:tcPr>
            <w:tcW w:w="3540" w:type="dxa"/>
            <w:gridSpan w:val="2"/>
            <w:shd w:val="clear" w:color="auto" w:fill="7030A0"/>
            <w:vAlign w:val="center"/>
          </w:tcPr>
          <w:p w:rsidR="00903FD1" w:rsidRPr="00903FD1" w:rsidRDefault="00657F23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Investigación y C</w:t>
            </w:r>
            <w:r w:rsidR="006557DD" w:rsidRPr="00903FD1">
              <w:rPr>
                <w:b/>
                <w:bCs/>
                <w:color w:val="FFFFFF" w:themeColor="background1"/>
                <w:sz w:val="18"/>
                <w:szCs w:val="18"/>
              </w:rPr>
              <w:t>apacitación</w:t>
            </w:r>
          </w:p>
        </w:tc>
        <w:tc>
          <w:tcPr>
            <w:tcW w:w="425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7030A0"/>
          </w:tcPr>
          <w:p w:rsidR="00903FD1" w:rsidRPr="00903FD1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7DD" w:rsidRPr="00903FD1" w:rsidTr="006557DD">
        <w:trPr>
          <w:trHeight w:val="614"/>
          <w:jc w:val="center"/>
        </w:trPr>
        <w:tc>
          <w:tcPr>
            <w:tcW w:w="850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6557DD" w:rsidRPr="00903FD1" w:rsidRDefault="006557DD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Serie</w:t>
            </w:r>
          </w:p>
        </w:tc>
        <w:tc>
          <w:tcPr>
            <w:tcW w:w="988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6557DD" w:rsidRPr="00903FD1" w:rsidRDefault="006557DD" w:rsidP="006557D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03FD1">
              <w:rPr>
                <w:b/>
                <w:color w:val="FFFFFF" w:themeColor="background1"/>
                <w:sz w:val="18"/>
                <w:szCs w:val="18"/>
              </w:rPr>
              <w:t>Subserie</w:t>
            </w:r>
          </w:p>
        </w:tc>
        <w:tc>
          <w:tcPr>
            <w:tcW w:w="2552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6557DD" w:rsidRPr="00903FD1" w:rsidRDefault="006557DD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Descripción </w:t>
            </w: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557DD" w:rsidRPr="00903FD1" w:rsidRDefault="006557DD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557DD" w:rsidRPr="00903FD1" w:rsidRDefault="006557DD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557DD" w:rsidRPr="00903FD1" w:rsidRDefault="006557DD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6557DD" w:rsidRPr="00903FD1" w:rsidRDefault="006557DD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6557DD" w:rsidRPr="00903FD1" w:rsidRDefault="006557DD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557DD" w:rsidRPr="00903FD1" w:rsidRDefault="006557DD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557DD" w:rsidRPr="00903FD1" w:rsidRDefault="006557DD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557DD" w:rsidRPr="00903FD1" w:rsidRDefault="006557DD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6557DD" w:rsidRPr="00903FD1" w:rsidRDefault="006557DD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6557DD" w:rsidRPr="00903FD1" w:rsidRDefault="006557DD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6A6A6" w:themeColor="background1" w:themeShade="A6"/>
            </w:tcBorders>
          </w:tcPr>
          <w:p w:rsidR="006557DD" w:rsidRPr="00903FD1" w:rsidRDefault="006557DD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bottom w:val="single" w:sz="18" w:space="0" w:color="A6A6A6" w:themeColor="background1" w:themeShade="A6"/>
            </w:tcBorders>
          </w:tcPr>
          <w:p w:rsidR="006557DD" w:rsidRPr="00903FD1" w:rsidRDefault="006557DD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557DD" w:rsidRPr="00903FD1" w:rsidRDefault="006557DD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557DD" w:rsidRPr="00903FD1" w:rsidRDefault="006557DD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6557DD" w:rsidRPr="00903FD1" w:rsidRDefault="006557DD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6A6A6" w:themeColor="background1" w:themeShade="A6"/>
            </w:tcBorders>
            <w:shd w:val="clear" w:color="auto" w:fill="7030A0"/>
          </w:tcPr>
          <w:p w:rsidR="006557DD" w:rsidRPr="00903FD1" w:rsidRDefault="006557DD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3AA0" w:rsidRPr="00903FD1" w:rsidTr="00927572">
        <w:trPr>
          <w:trHeight w:val="434"/>
          <w:jc w:val="center"/>
        </w:trPr>
        <w:tc>
          <w:tcPr>
            <w:tcW w:w="850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903FD1">
              <w:rPr>
                <w:b/>
                <w:sz w:val="18"/>
                <w:szCs w:val="18"/>
              </w:rPr>
              <w:t>14C.1</w:t>
            </w:r>
          </w:p>
        </w:tc>
        <w:tc>
          <w:tcPr>
            <w:tcW w:w="988" w:type="dxa"/>
            <w:vMerge w:val="restart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Disposiciones en materia de Investigación y Capacitación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903FD1" w:rsidTr="00927572">
        <w:trPr>
          <w:trHeight w:val="420"/>
          <w:jc w:val="center"/>
        </w:trPr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903FD1">
              <w:rPr>
                <w:b/>
                <w:sz w:val="18"/>
                <w:szCs w:val="18"/>
              </w:rPr>
              <w:t>14C.2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Programas y proyectos en materia de Investigación y Capacitación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2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3AA0" w:rsidRPr="00903FD1" w:rsidTr="00927572">
        <w:trPr>
          <w:trHeight w:val="480"/>
          <w:jc w:val="center"/>
        </w:trPr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903FD1">
              <w:rPr>
                <w:b/>
                <w:sz w:val="18"/>
                <w:szCs w:val="18"/>
              </w:rPr>
              <w:t>14C.3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Relaciones de intercambio académico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3AA0" w:rsidRPr="00903FD1" w:rsidRDefault="00C83AA0" w:rsidP="00903FD1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6557DD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AA0" w:rsidRPr="00903FD1" w:rsidRDefault="00C83AA0" w:rsidP="00903FD1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7639" w:rsidRPr="00903FD1" w:rsidTr="00927572">
        <w:trPr>
          <w:trHeight w:val="480"/>
          <w:jc w:val="center"/>
        </w:trPr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903FD1">
              <w:rPr>
                <w:b/>
                <w:sz w:val="18"/>
                <w:szCs w:val="18"/>
              </w:rPr>
              <w:t>14C.4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Consejo Académico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7639" w:rsidRPr="00903FD1" w:rsidRDefault="00C87639" w:rsidP="00C87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7639" w:rsidRPr="00903FD1" w:rsidTr="00927572">
        <w:trPr>
          <w:trHeight w:val="516"/>
          <w:jc w:val="center"/>
        </w:trPr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903FD1">
              <w:rPr>
                <w:b/>
                <w:sz w:val="18"/>
                <w:szCs w:val="18"/>
              </w:rPr>
              <w:t>14C.5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9D78E7">
              <w:rPr>
                <w:sz w:val="16"/>
                <w:szCs w:val="16"/>
              </w:rPr>
              <w:t>Actividades académ</w:t>
            </w:r>
            <w:r>
              <w:rPr>
                <w:sz w:val="16"/>
                <w:szCs w:val="16"/>
              </w:rPr>
              <w:t xml:space="preserve">icas, </w:t>
            </w:r>
            <w:r w:rsidRPr="009D78E7">
              <w:rPr>
                <w:sz w:val="16"/>
                <w:szCs w:val="16"/>
              </w:rPr>
              <w:t>desarrollo profesional</w:t>
            </w:r>
            <w:r w:rsidRPr="00491EC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r</w:t>
            </w:r>
            <w:r w:rsidRPr="00491EC7">
              <w:rPr>
                <w:sz w:val="16"/>
                <w:szCs w:val="16"/>
              </w:rPr>
              <w:t>egistro de participación y calificaciones de cursos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7639" w:rsidRPr="00903FD1" w:rsidRDefault="00C87639" w:rsidP="00C87639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jc w:val="both"/>
              <w:rPr>
                <w:sz w:val="14"/>
                <w:szCs w:val="18"/>
              </w:rPr>
            </w:pPr>
            <w:r w:rsidRPr="00903FD1">
              <w:rPr>
                <w:sz w:val="14"/>
                <w:szCs w:val="18"/>
              </w:rPr>
              <w:t>Registro de participantes en actividades académicas y de capacitación del Tribunal</w:t>
            </w:r>
            <w:r>
              <w:rPr>
                <w:sz w:val="14"/>
                <w:szCs w:val="18"/>
              </w:rPr>
              <w:t xml:space="preserve"> Electoral de la Ciudad de México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7639" w:rsidRPr="00903FD1" w:rsidTr="00927572">
        <w:trPr>
          <w:trHeight w:val="480"/>
          <w:jc w:val="center"/>
        </w:trPr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903FD1">
              <w:rPr>
                <w:b/>
                <w:sz w:val="18"/>
                <w:szCs w:val="18"/>
              </w:rPr>
              <w:t>14C.6</w:t>
            </w:r>
          </w:p>
        </w:tc>
        <w:tc>
          <w:tcPr>
            <w:tcW w:w="988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Investigación en materia electoral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87639" w:rsidRPr="00903FD1" w:rsidRDefault="00C87639" w:rsidP="00C87639">
            <w:pPr>
              <w:jc w:val="center"/>
              <w:rPr>
                <w:sz w:val="18"/>
                <w:szCs w:val="18"/>
              </w:rPr>
            </w:pPr>
            <w:r w:rsidRPr="00903FD1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7639" w:rsidRPr="00903FD1" w:rsidRDefault="00C87639" w:rsidP="00C8763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03FD1" w:rsidRDefault="00903FD1" w:rsidP="00903FD1">
      <w:pPr>
        <w:tabs>
          <w:tab w:val="left" w:pos="1457"/>
        </w:tabs>
        <w:jc w:val="center"/>
        <w:rPr>
          <w:b/>
          <w:sz w:val="18"/>
          <w:szCs w:val="18"/>
        </w:rPr>
      </w:pPr>
    </w:p>
    <w:p w:rsidR="00903FD1" w:rsidRDefault="00903FD1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903FD1" w:rsidRDefault="00903FD1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903FD1" w:rsidRDefault="00903FD1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903FD1" w:rsidRDefault="00903FD1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903FD1" w:rsidRDefault="00903FD1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903FD1" w:rsidRDefault="00903FD1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903FD1" w:rsidRDefault="00903FD1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903FD1" w:rsidRDefault="00903FD1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903FD1" w:rsidRDefault="00903FD1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903FD1" w:rsidRDefault="00903FD1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C1011B" w:rsidRDefault="00C1011B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tbl>
      <w:tblPr>
        <w:tblStyle w:val="Tablaconcuadrcula"/>
        <w:tblW w:w="1460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986"/>
        <w:gridCol w:w="9"/>
        <w:gridCol w:w="2693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567"/>
        <w:gridCol w:w="708"/>
        <w:gridCol w:w="2273"/>
        <w:gridCol w:w="425"/>
        <w:gridCol w:w="425"/>
        <w:gridCol w:w="425"/>
        <w:gridCol w:w="1418"/>
      </w:tblGrid>
      <w:tr w:rsidR="00903FD1" w:rsidRPr="00487D19" w:rsidTr="00487D19">
        <w:trPr>
          <w:trHeight w:val="470"/>
          <w:tblHeader/>
          <w:jc w:val="center"/>
        </w:trPr>
        <w:tc>
          <w:tcPr>
            <w:tcW w:w="14601" w:type="dxa"/>
            <w:gridSpan w:val="20"/>
            <w:shd w:val="clear" w:color="auto" w:fill="808080" w:themeFill="background1" w:themeFillShade="80"/>
            <w:vAlign w:val="center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bCs/>
                <w:color w:val="FFFFFF" w:themeColor="background1"/>
                <w:sz w:val="18"/>
                <w:szCs w:val="18"/>
              </w:rPr>
              <w:lastRenderedPageBreak/>
              <w:t>FONDO: Tribunal Electoral de la Ciudad de México</w:t>
            </w:r>
          </w:p>
        </w:tc>
      </w:tr>
      <w:tr w:rsidR="00903FD1" w:rsidRPr="00487D19" w:rsidTr="005B06DC">
        <w:trPr>
          <w:cantSplit/>
          <w:trHeight w:val="459"/>
          <w:tblHeader/>
          <w:jc w:val="center"/>
        </w:trPr>
        <w:tc>
          <w:tcPr>
            <w:tcW w:w="703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3688" w:type="dxa"/>
            <w:gridSpan w:val="3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903FD1" w:rsidRPr="00487D19" w:rsidRDefault="00E5581F" w:rsidP="008F62E0">
            <w:pPr>
              <w:tabs>
                <w:tab w:val="left" w:pos="1457"/>
              </w:tabs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 xml:space="preserve">Series del fondo documental </w:t>
            </w:r>
            <w:r w:rsidRPr="008F62E0">
              <w:rPr>
                <w:b/>
                <w:color w:val="FFFFFF" w:themeColor="background1"/>
                <w:sz w:val="18"/>
                <w:szCs w:val="18"/>
              </w:rPr>
              <w:t>TECDMX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903FD1" w:rsidRPr="00487D19" w:rsidRDefault="00903FD1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>Valor documental</w:t>
            </w:r>
          </w:p>
        </w:tc>
        <w:tc>
          <w:tcPr>
            <w:tcW w:w="1418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903FD1" w:rsidRPr="00487D19" w:rsidRDefault="00903FD1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>Vigencia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903FD1" w:rsidRPr="00487D19" w:rsidRDefault="00903FD1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>Disposición documental</w:t>
            </w:r>
          </w:p>
        </w:tc>
        <w:tc>
          <w:tcPr>
            <w:tcW w:w="1275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903FD1" w:rsidRPr="00487D19" w:rsidRDefault="00903FD1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>Soporte de la Información</w:t>
            </w:r>
          </w:p>
        </w:tc>
        <w:tc>
          <w:tcPr>
            <w:tcW w:w="2273" w:type="dxa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903FD1" w:rsidRPr="00487D19" w:rsidRDefault="00903FD1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>Sistema de Datos</w:t>
            </w:r>
          </w:p>
          <w:p w:rsidR="00903FD1" w:rsidRPr="00487D19" w:rsidRDefault="00903FD1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>Personales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903FD1" w:rsidRPr="00487D19" w:rsidRDefault="00903FD1" w:rsidP="00903FD1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>Nivel de seguridad</w:t>
            </w:r>
          </w:p>
        </w:tc>
        <w:tc>
          <w:tcPr>
            <w:tcW w:w="141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903FD1" w:rsidRPr="00487D19" w:rsidTr="005B06DC">
        <w:trPr>
          <w:cantSplit/>
          <w:trHeight w:val="1013"/>
          <w:tblHeader/>
          <w:jc w:val="center"/>
        </w:trPr>
        <w:tc>
          <w:tcPr>
            <w:tcW w:w="703" w:type="dxa"/>
            <w:vMerge/>
            <w:tcBorders>
              <w:bottom w:val="single" w:sz="4" w:space="0" w:color="D9D9D9" w:themeColor="background1" w:themeShade="D9"/>
            </w:tcBorders>
            <w:shd w:val="clear" w:color="auto" w:fill="7030A0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88" w:type="dxa"/>
            <w:gridSpan w:val="3"/>
            <w:vMerge/>
            <w:shd w:val="clear" w:color="auto" w:fill="7030A0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>Administrativo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>Legal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487D19" w:rsidRDefault="00903FD1" w:rsidP="00903FD1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>Contable/ fiscal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903FD1" w:rsidRPr="00487D19" w:rsidRDefault="00903FD1" w:rsidP="00903FD1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>Archivo de Trámite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903FD1" w:rsidRPr="00487D19" w:rsidRDefault="00903FD1" w:rsidP="00903FD1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>Archivo de Concentración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487D19" w:rsidRDefault="00E5581F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Vigencia Completa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>Eliminación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487D19" w:rsidRDefault="00903FD1" w:rsidP="00903FD1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>Archivo Histórico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>Muestreo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>Impreso</w:t>
            </w:r>
          </w:p>
        </w:tc>
        <w:tc>
          <w:tcPr>
            <w:tcW w:w="708" w:type="dxa"/>
            <w:vMerge w:val="restart"/>
            <w:shd w:val="clear" w:color="auto" w:fill="7030A0"/>
            <w:textDirection w:val="btLr"/>
            <w:vAlign w:val="center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>Electrónico</w:t>
            </w:r>
          </w:p>
        </w:tc>
        <w:tc>
          <w:tcPr>
            <w:tcW w:w="2273" w:type="dxa"/>
            <w:vMerge w:val="restart"/>
            <w:shd w:val="clear" w:color="auto" w:fill="7030A0"/>
            <w:textDirection w:val="btLr"/>
            <w:vAlign w:val="center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>Nombre del sistema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>Básico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>Medio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>Alto</w:t>
            </w:r>
          </w:p>
        </w:tc>
        <w:tc>
          <w:tcPr>
            <w:tcW w:w="1418" w:type="dxa"/>
            <w:vMerge/>
            <w:shd w:val="clear" w:color="auto" w:fill="7030A0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3FD1" w:rsidRPr="00487D19" w:rsidTr="005B06DC">
        <w:trPr>
          <w:trHeight w:val="306"/>
          <w:tblHeader/>
          <w:jc w:val="center"/>
        </w:trPr>
        <w:tc>
          <w:tcPr>
            <w:tcW w:w="703" w:type="dxa"/>
            <w:tcBorders>
              <w:top w:val="single" w:sz="4" w:space="0" w:color="D9D9D9" w:themeColor="background1" w:themeShade="D9"/>
            </w:tcBorders>
            <w:shd w:val="clear" w:color="auto" w:fill="7030A0"/>
            <w:vAlign w:val="center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bCs/>
                <w:color w:val="FFFFFF" w:themeColor="background1"/>
                <w:sz w:val="18"/>
                <w:szCs w:val="18"/>
              </w:rPr>
              <w:t>15C</w:t>
            </w:r>
          </w:p>
        </w:tc>
        <w:tc>
          <w:tcPr>
            <w:tcW w:w="3688" w:type="dxa"/>
            <w:gridSpan w:val="3"/>
            <w:shd w:val="clear" w:color="auto" w:fill="7030A0"/>
            <w:vAlign w:val="center"/>
          </w:tcPr>
          <w:p w:rsidR="00903FD1" w:rsidRPr="00487D19" w:rsidRDefault="006D2E5C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Difusión y P</w:t>
            </w:r>
            <w:r w:rsidR="00E5581F" w:rsidRPr="00487D19">
              <w:rPr>
                <w:b/>
                <w:bCs/>
                <w:color w:val="FFFFFF" w:themeColor="background1"/>
                <w:sz w:val="18"/>
                <w:szCs w:val="18"/>
              </w:rPr>
              <w:t xml:space="preserve">ublicación </w:t>
            </w:r>
          </w:p>
        </w:tc>
        <w:tc>
          <w:tcPr>
            <w:tcW w:w="425" w:type="dxa"/>
            <w:vMerge/>
            <w:shd w:val="clear" w:color="auto" w:fill="7030A0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7030A0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vMerge/>
            <w:shd w:val="clear" w:color="auto" w:fill="7030A0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7030A0"/>
          </w:tcPr>
          <w:p w:rsidR="00903FD1" w:rsidRPr="00487D19" w:rsidRDefault="00903FD1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5581F" w:rsidRPr="00487D19" w:rsidTr="005B06DC">
        <w:trPr>
          <w:trHeight w:val="614"/>
          <w:tblHeader/>
          <w:jc w:val="center"/>
        </w:trPr>
        <w:tc>
          <w:tcPr>
            <w:tcW w:w="703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E5581F" w:rsidRPr="00487D19" w:rsidRDefault="00E5581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>Serie</w:t>
            </w:r>
          </w:p>
        </w:tc>
        <w:tc>
          <w:tcPr>
            <w:tcW w:w="995" w:type="dxa"/>
            <w:gridSpan w:val="2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E5581F" w:rsidRPr="00487D19" w:rsidRDefault="00E5581F" w:rsidP="00E5581F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87D19">
              <w:rPr>
                <w:b/>
                <w:color w:val="FFFFFF" w:themeColor="background1"/>
                <w:sz w:val="18"/>
                <w:szCs w:val="18"/>
              </w:rPr>
              <w:t>Subserie</w:t>
            </w:r>
          </w:p>
        </w:tc>
        <w:tc>
          <w:tcPr>
            <w:tcW w:w="2693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E5581F" w:rsidRPr="00487D19" w:rsidRDefault="00E5581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Descripción </w:t>
            </w: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487D19" w:rsidRDefault="00E5581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487D19" w:rsidRDefault="00E5581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487D19" w:rsidRDefault="00E5581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487D19" w:rsidRDefault="00E5581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487D19" w:rsidRDefault="00E5581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487D19" w:rsidRDefault="00E5581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487D19" w:rsidRDefault="00E5581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487D19" w:rsidRDefault="00E5581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487D19" w:rsidRDefault="00E5581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487D19" w:rsidRDefault="00E5581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487D19" w:rsidRDefault="00E5581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487D19" w:rsidRDefault="00E5581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487D19" w:rsidRDefault="00E5581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487D19" w:rsidRDefault="00E5581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487D19" w:rsidRDefault="00E5581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6A6A6" w:themeColor="background1" w:themeShade="A6"/>
            </w:tcBorders>
            <w:shd w:val="clear" w:color="auto" w:fill="7030A0"/>
          </w:tcPr>
          <w:p w:rsidR="00E5581F" w:rsidRPr="00487D19" w:rsidRDefault="00E5581F" w:rsidP="00903FD1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06DC" w:rsidRPr="00487D19" w:rsidTr="00927572">
        <w:trPr>
          <w:trHeight w:val="434"/>
          <w:jc w:val="center"/>
        </w:trPr>
        <w:tc>
          <w:tcPr>
            <w:tcW w:w="703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487D19">
              <w:rPr>
                <w:b/>
                <w:sz w:val="18"/>
                <w:szCs w:val="18"/>
              </w:rPr>
              <w:t>15C.1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487D19">
              <w:rPr>
                <w:sz w:val="18"/>
                <w:szCs w:val="18"/>
              </w:rPr>
              <w:t xml:space="preserve">Disposiciones en materia de difusión y publicación 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B06DC" w:rsidRPr="00487D19" w:rsidTr="00927572">
        <w:trPr>
          <w:trHeight w:val="420"/>
          <w:jc w:val="center"/>
        </w:trPr>
        <w:tc>
          <w:tcPr>
            <w:tcW w:w="7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487D19">
              <w:rPr>
                <w:b/>
                <w:sz w:val="18"/>
                <w:szCs w:val="18"/>
              </w:rPr>
              <w:t>15C.2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487D19">
              <w:rPr>
                <w:sz w:val="18"/>
                <w:szCs w:val="18"/>
              </w:rPr>
              <w:t xml:space="preserve">Programas y proyectos 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B06DC" w:rsidRPr="00487D19" w:rsidTr="00927572">
        <w:trPr>
          <w:trHeight w:val="480"/>
          <w:jc w:val="center"/>
        </w:trPr>
        <w:tc>
          <w:tcPr>
            <w:tcW w:w="7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487D19">
              <w:rPr>
                <w:b/>
                <w:sz w:val="18"/>
                <w:szCs w:val="18"/>
              </w:rPr>
              <w:t>15C.3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487D19">
              <w:rPr>
                <w:sz w:val="18"/>
                <w:szCs w:val="18"/>
              </w:rPr>
              <w:t xml:space="preserve">Difusión 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B06DC" w:rsidRPr="00487D19" w:rsidRDefault="005B06DC" w:rsidP="005B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3A4B36" w:rsidRDefault="005B06DC" w:rsidP="005B06DC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3A4B36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3A4B36" w:rsidRDefault="005B06DC" w:rsidP="005B06DC">
            <w:pPr>
              <w:tabs>
                <w:tab w:val="left" w:pos="1457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5B06DC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B06DC" w:rsidRPr="00487D19" w:rsidTr="00927572">
        <w:trPr>
          <w:trHeight w:val="480"/>
          <w:jc w:val="center"/>
        </w:trPr>
        <w:tc>
          <w:tcPr>
            <w:tcW w:w="70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487D19">
              <w:rPr>
                <w:b/>
                <w:sz w:val="18"/>
                <w:szCs w:val="18"/>
              </w:rPr>
              <w:t>15C.3.01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487D19">
              <w:rPr>
                <w:sz w:val="18"/>
                <w:szCs w:val="18"/>
              </w:rPr>
              <w:t xml:space="preserve">Síntesis informativas 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B06DC" w:rsidRPr="00487D19" w:rsidTr="00927572">
        <w:trPr>
          <w:trHeight w:val="480"/>
          <w:jc w:val="center"/>
        </w:trPr>
        <w:tc>
          <w:tcPr>
            <w:tcW w:w="703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487D19">
              <w:rPr>
                <w:b/>
                <w:sz w:val="18"/>
                <w:szCs w:val="18"/>
              </w:rPr>
              <w:t>15C.3.02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487D19">
              <w:rPr>
                <w:sz w:val="18"/>
                <w:szCs w:val="18"/>
              </w:rPr>
              <w:t xml:space="preserve">Diseños institucionales 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B06DC" w:rsidRPr="00487D19" w:rsidTr="00927572">
        <w:trPr>
          <w:trHeight w:val="480"/>
          <w:jc w:val="center"/>
        </w:trPr>
        <w:tc>
          <w:tcPr>
            <w:tcW w:w="703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487D19">
              <w:rPr>
                <w:b/>
                <w:sz w:val="18"/>
                <w:szCs w:val="18"/>
              </w:rPr>
              <w:t>15C.3.03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487D19">
              <w:rPr>
                <w:sz w:val="18"/>
                <w:szCs w:val="18"/>
              </w:rPr>
              <w:t xml:space="preserve">Campañas del TECDMX para tiempos oficiales de radio y televisión 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B06DC" w:rsidRPr="00487D19" w:rsidTr="005B06DC">
        <w:trPr>
          <w:trHeight w:val="480"/>
          <w:jc w:val="center"/>
        </w:trPr>
        <w:tc>
          <w:tcPr>
            <w:tcW w:w="7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487D19">
              <w:rPr>
                <w:b/>
                <w:sz w:val="18"/>
                <w:szCs w:val="18"/>
              </w:rPr>
              <w:t>15C.4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487D19">
              <w:rPr>
                <w:sz w:val="18"/>
                <w:szCs w:val="18"/>
              </w:rPr>
              <w:t>Ediciones y Publicaciones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B06DC" w:rsidRPr="00487D19" w:rsidTr="00927572">
        <w:trPr>
          <w:trHeight w:val="480"/>
          <w:jc w:val="center"/>
        </w:trPr>
        <w:tc>
          <w:tcPr>
            <w:tcW w:w="70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487D19">
              <w:rPr>
                <w:b/>
                <w:sz w:val="18"/>
                <w:szCs w:val="18"/>
              </w:rPr>
              <w:t>15C.4.01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487D19">
              <w:rPr>
                <w:sz w:val="18"/>
                <w:szCs w:val="18"/>
              </w:rPr>
              <w:t xml:space="preserve">Revista Electrónica Electio 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B06DC" w:rsidRPr="00487D19" w:rsidTr="00927572">
        <w:trPr>
          <w:trHeight w:val="480"/>
          <w:jc w:val="center"/>
        </w:trPr>
        <w:tc>
          <w:tcPr>
            <w:tcW w:w="703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487D19">
              <w:rPr>
                <w:b/>
                <w:sz w:val="18"/>
                <w:szCs w:val="18"/>
              </w:rPr>
              <w:t>15C.4.02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487D19">
              <w:rPr>
                <w:sz w:val="18"/>
                <w:szCs w:val="18"/>
              </w:rPr>
              <w:t>Informa TECDMX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B06DC" w:rsidRPr="00487D19" w:rsidTr="005B06DC">
        <w:trPr>
          <w:trHeight w:val="480"/>
          <w:jc w:val="center"/>
        </w:trPr>
        <w:tc>
          <w:tcPr>
            <w:tcW w:w="7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487D19">
              <w:rPr>
                <w:b/>
                <w:sz w:val="18"/>
                <w:szCs w:val="18"/>
              </w:rPr>
              <w:t>15C.5</w:t>
            </w:r>
          </w:p>
        </w:tc>
        <w:tc>
          <w:tcPr>
            <w:tcW w:w="9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487D19">
              <w:rPr>
                <w:sz w:val="18"/>
                <w:szCs w:val="18"/>
              </w:rPr>
              <w:t>Servicios Bibliotecarios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B06DC" w:rsidRPr="00487D19" w:rsidTr="00927572">
        <w:trPr>
          <w:trHeight w:val="480"/>
          <w:jc w:val="center"/>
        </w:trPr>
        <w:tc>
          <w:tcPr>
            <w:tcW w:w="70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487D19">
              <w:rPr>
                <w:b/>
                <w:sz w:val="18"/>
                <w:szCs w:val="18"/>
              </w:rPr>
              <w:t>15C.5.01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487D19">
              <w:rPr>
                <w:sz w:val="18"/>
                <w:szCs w:val="18"/>
              </w:rPr>
              <w:t>Préstamo interbibliotecario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4"/>
                <w:szCs w:val="14"/>
              </w:rPr>
              <w:t>Registro de préstamo interbibliotecario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271EAC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271EAC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B06DC" w:rsidRPr="00487D19" w:rsidTr="00927572">
        <w:trPr>
          <w:trHeight w:val="480"/>
          <w:jc w:val="center"/>
        </w:trPr>
        <w:tc>
          <w:tcPr>
            <w:tcW w:w="703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487D19">
              <w:rPr>
                <w:b/>
                <w:sz w:val="18"/>
                <w:szCs w:val="18"/>
              </w:rPr>
              <w:t>15C.5.02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487D19">
              <w:rPr>
                <w:sz w:val="18"/>
                <w:szCs w:val="18"/>
              </w:rPr>
              <w:t>Donaci</w:t>
            </w:r>
            <w:r>
              <w:rPr>
                <w:sz w:val="18"/>
                <w:szCs w:val="18"/>
              </w:rPr>
              <w:t>ones de material bibliohemerográ</w:t>
            </w:r>
            <w:r w:rsidRPr="00487D19">
              <w:rPr>
                <w:sz w:val="18"/>
                <w:szCs w:val="18"/>
              </w:rPr>
              <w:t>fico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271EAC" w:rsidRDefault="005B06DC" w:rsidP="00487D19">
            <w:pPr>
              <w:tabs>
                <w:tab w:val="left" w:pos="145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271EAC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B06DC" w:rsidRPr="00487D19" w:rsidTr="00927572">
        <w:trPr>
          <w:trHeight w:val="480"/>
          <w:jc w:val="center"/>
        </w:trPr>
        <w:tc>
          <w:tcPr>
            <w:tcW w:w="703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487D19">
              <w:rPr>
                <w:b/>
                <w:sz w:val="18"/>
                <w:szCs w:val="18"/>
              </w:rPr>
              <w:t>15C.5.03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487D19">
              <w:rPr>
                <w:sz w:val="18"/>
                <w:szCs w:val="18"/>
              </w:rPr>
              <w:t>Sistema de gestión bibliotecario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B06DC" w:rsidRPr="00487D19" w:rsidTr="00927572">
        <w:trPr>
          <w:trHeight w:val="480"/>
          <w:jc w:val="center"/>
        </w:trPr>
        <w:tc>
          <w:tcPr>
            <w:tcW w:w="703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487D19">
              <w:rPr>
                <w:b/>
                <w:sz w:val="18"/>
                <w:szCs w:val="18"/>
              </w:rPr>
              <w:t>15C.5.04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487D19">
              <w:rPr>
                <w:sz w:val="18"/>
                <w:szCs w:val="18"/>
              </w:rPr>
              <w:t>Servicio de consulta y préstamo bibliotecario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B06DC" w:rsidRPr="00487D19" w:rsidRDefault="005B06DC" w:rsidP="0048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4"/>
                <w:szCs w:val="14"/>
              </w:rPr>
              <w:t>Registro de préstamo interbibliotecario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AB3D4C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AB3D4C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487D19" w:rsidRDefault="005B06DC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557DD" w:rsidRPr="00487D19" w:rsidTr="005B06DC">
        <w:trPr>
          <w:trHeight w:val="480"/>
          <w:jc w:val="center"/>
        </w:trPr>
        <w:tc>
          <w:tcPr>
            <w:tcW w:w="7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557DD" w:rsidRPr="00487D19" w:rsidRDefault="00E5581F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15C.6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6557DD" w:rsidRPr="00487D19" w:rsidRDefault="006557DD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557DD" w:rsidRPr="00487D19" w:rsidRDefault="00E5581F" w:rsidP="00487D1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Consejo Editorial 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557DD" w:rsidRDefault="00D56D03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557DD" w:rsidRPr="00487D19" w:rsidRDefault="00D56D03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557DD" w:rsidRPr="00487D19" w:rsidRDefault="006557DD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557DD" w:rsidRDefault="00D56D03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557DD" w:rsidRDefault="00D56D03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557DD" w:rsidRDefault="00D56D03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557DD" w:rsidRPr="00487D19" w:rsidRDefault="006557DD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557DD" w:rsidRPr="00487D19" w:rsidRDefault="006557DD" w:rsidP="0048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557DD" w:rsidRDefault="00D56D03" w:rsidP="0048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6557DD" w:rsidRDefault="00D56D03" w:rsidP="0048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557DD" w:rsidRPr="00487D19" w:rsidRDefault="00D56D03" w:rsidP="00D56D0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557DD" w:rsidRDefault="006557DD" w:rsidP="00487D19">
            <w:pPr>
              <w:tabs>
                <w:tab w:val="left" w:pos="145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557DD" w:rsidRPr="00AB3D4C" w:rsidRDefault="006557DD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557DD" w:rsidRPr="00487D19" w:rsidRDefault="006557DD" w:rsidP="00487D1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557DD" w:rsidRPr="00487D19" w:rsidRDefault="006557DD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557DD" w:rsidRPr="00487D19" w:rsidRDefault="006557DD" w:rsidP="00487D1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1011B" w:rsidRDefault="00C1011B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C1011B" w:rsidRDefault="00C1011B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C1011B" w:rsidRDefault="00C1011B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C1011B" w:rsidRDefault="00C1011B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C1011B" w:rsidRDefault="00C1011B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1B6302" w:rsidRDefault="001B6302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1B6302" w:rsidRDefault="001B6302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1B6302" w:rsidRDefault="001B6302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1B6302" w:rsidRDefault="001B6302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1B6302" w:rsidRDefault="001B6302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1B6302" w:rsidRDefault="001B6302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1B6302" w:rsidRDefault="001B6302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1B6302" w:rsidRDefault="001B6302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1B6302" w:rsidRDefault="001B6302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C1011B" w:rsidRPr="00304532" w:rsidRDefault="00C1011B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tbl>
      <w:tblPr>
        <w:tblStyle w:val="Tablaconcuadrcula"/>
        <w:tblW w:w="1457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987"/>
        <w:gridCol w:w="2698"/>
        <w:gridCol w:w="424"/>
        <w:gridCol w:w="424"/>
        <w:gridCol w:w="424"/>
        <w:gridCol w:w="425"/>
        <w:gridCol w:w="565"/>
        <w:gridCol w:w="425"/>
        <w:gridCol w:w="424"/>
        <w:gridCol w:w="424"/>
        <w:gridCol w:w="425"/>
        <w:gridCol w:w="565"/>
        <w:gridCol w:w="707"/>
        <w:gridCol w:w="2266"/>
        <w:gridCol w:w="424"/>
        <w:gridCol w:w="424"/>
        <w:gridCol w:w="424"/>
        <w:gridCol w:w="1414"/>
        <w:gridCol w:w="7"/>
      </w:tblGrid>
      <w:tr w:rsidR="001B6302" w:rsidRPr="00C50943" w:rsidTr="004521AB">
        <w:trPr>
          <w:trHeight w:val="367"/>
          <w:tblHeader/>
          <w:jc w:val="center"/>
        </w:trPr>
        <w:tc>
          <w:tcPr>
            <w:tcW w:w="14574" w:type="dxa"/>
            <w:gridSpan w:val="20"/>
            <w:shd w:val="clear" w:color="auto" w:fill="808080" w:themeFill="background1" w:themeFillShade="80"/>
            <w:vAlign w:val="center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bCs/>
                <w:color w:val="FFFFFF" w:themeColor="background1"/>
                <w:sz w:val="18"/>
                <w:szCs w:val="18"/>
              </w:rPr>
              <w:lastRenderedPageBreak/>
              <w:t>FONDO: Tribunal Electoral de la Ciudad de México</w:t>
            </w:r>
          </w:p>
        </w:tc>
      </w:tr>
      <w:tr w:rsidR="001B6302" w:rsidRPr="00C50943" w:rsidTr="004521AB">
        <w:trPr>
          <w:gridAfter w:val="1"/>
          <w:wAfter w:w="7" w:type="dxa"/>
          <w:cantSplit/>
          <w:trHeight w:val="452"/>
          <w:tblHeader/>
          <w:jc w:val="center"/>
        </w:trPr>
        <w:tc>
          <w:tcPr>
            <w:tcW w:w="69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1B6302" w:rsidRPr="00C50943" w:rsidRDefault="00E5581F" w:rsidP="008F62E0">
            <w:pPr>
              <w:tabs>
                <w:tab w:val="left" w:pos="1457"/>
              </w:tabs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 xml:space="preserve">Series del fondo documental </w:t>
            </w:r>
            <w:r w:rsidRPr="008F62E0">
              <w:rPr>
                <w:b/>
                <w:color w:val="FFFFFF" w:themeColor="background1"/>
                <w:sz w:val="18"/>
                <w:szCs w:val="18"/>
              </w:rPr>
              <w:t>TECDMX</w:t>
            </w:r>
          </w:p>
        </w:tc>
        <w:tc>
          <w:tcPr>
            <w:tcW w:w="1272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1B6302" w:rsidRPr="00C50943" w:rsidRDefault="001B6302" w:rsidP="00EB25CD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Valor documental</w:t>
            </w:r>
          </w:p>
        </w:tc>
        <w:tc>
          <w:tcPr>
            <w:tcW w:w="141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1B6302" w:rsidRPr="00C50943" w:rsidRDefault="001B6302" w:rsidP="00EB25CD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Vigencia</w:t>
            </w:r>
          </w:p>
        </w:tc>
        <w:tc>
          <w:tcPr>
            <w:tcW w:w="1273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1B6302" w:rsidRPr="00C50943" w:rsidRDefault="001B6302" w:rsidP="00EB25CD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Disposición documental</w:t>
            </w:r>
          </w:p>
        </w:tc>
        <w:tc>
          <w:tcPr>
            <w:tcW w:w="1272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1B6302" w:rsidRPr="00C50943" w:rsidRDefault="001B6302" w:rsidP="00EB25CD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Soporte de la Información</w:t>
            </w:r>
          </w:p>
        </w:tc>
        <w:tc>
          <w:tcPr>
            <w:tcW w:w="2266" w:type="dxa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1B6302" w:rsidRPr="00C50943" w:rsidRDefault="001B6302" w:rsidP="00EB25CD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Sistema de Datos</w:t>
            </w:r>
          </w:p>
          <w:p w:rsidR="001B6302" w:rsidRPr="00C50943" w:rsidRDefault="001B6302" w:rsidP="00EB25CD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Personales</w:t>
            </w:r>
          </w:p>
        </w:tc>
        <w:tc>
          <w:tcPr>
            <w:tcW w:w="1272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1B6302" w:rsidRPr="00C50943" w:rsidRDefault="001B6302" w:rsidP="00EB25CD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Nivel de seguridad</w:t>
            </w:r>
          </w:p>
        </w:tc>
        <w:tc>
          <w:tcPr>
            <w:tcW w:w="1414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1B6302" w:rsidRPr="00C50943" w:rsidTr="004521AB">
        <w:trPr>
          <w:gridAfter w:val="1"/>
          <w:wAfter w:w="7" w:type="dxa"/>
          <w:cantSplit/>
          <w:trHeight w:val="999"/>
          <w:tblHeader/>
          <w:jc w:val="center"/>
        </w:trPr>
        <w:tc>
          <w:tcPr>
            <w:tcW w:w="698" w:type="dxa"/>
            <w:vMerge/>
            <w:tcBorders>
              <w:bottom w:val="single" w:sz="4" w:space="0" w:color="D9D9D9" w:themeColor="background1" w:themeShade="D9"/>
            </w:tcBorders>
            <w:shd w:val="clear" w:color="auto" w:fill="7030A0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shd w:val="clear" w:color="auto" w:fill="7030A0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shd w:val="clear" w:color="auto" w:fill="7030A0"/>
            <w:textDirection w:val="btLr"/>
            <w:vAlign w:val="center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Administrativo</w:t>
            </w:r>
          </w:p>
        </w:tc>
        <w:tc>
          <w:tcPr>
            <w:tcW w:w="424" w:type="dxa"/>
            <w:vMerge w:val="restart"/>
            <w:shd w:val="clear" w:color="auto" w:fill="7030A0"/>
            <w:textDirection w:val="btLr"/>
            <w:vAlign w:val="center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Legal</w:t>
            </w:r>
          </w:p>
        </w:tc>
        <w:tc>
          <w:tcPr>
            <w:tcW w:w="424" w:type="dxa"/>
            <w:vMerge w:val="restart"/>
            <w:shd w:val="clear" w:color="auto" w:fill="7030A0"/>
            <w:textDirection w:val="btLr"/>
            <w:vAlign w:val="center"/>
          </w:tcPr>
          <w:p w:rsidR="001B6302" w:rsidRPr="00C50943" w:rsidRDefault="001B6302" w:rsidP="00EB25CD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Contable/ fiscal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1B6302" w:rsidRPr="00C50943" w:rsidRDefault="001B6302" w:rsidP="00EB25CD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Archivo de Trámite</w:t>
            </w:r>
          </w:p>
        </w:tc>
        <w:tc>
          <w:tcPr>
            <w:tcW w:w="565" w:type="dxa"/>
            <w:vMerge w:val="restart"/>
            <w:shd w:val="clear" w:color="auto" w:fill="7030A0"/>
            <w:textDirection w:val="btLr"/>
            <w:vAlign w:val="center"/>
          </w:tcPr>
          <w:p w:rsidR="001B6302" w:rsidRPr="00C50943" w:rsidRDefault="001B6302" w:rsidP="00EB25CD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Archivo de Concentración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1B6302" w:rsidRPr="00C50943" w:rsidRDefault="00E5581F" w:rsidP="00EB25CD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Vigencia Completa</w:t>
            </w:r>
          </w:p>
        </w:tc>
        <w:tc>
          <w:tcPr>
            <w:tcW w:w="424" w:type="dxa"/>
            <w:vMerge w:val="restart"/>
            <w:shd w:val="clear" w:color="auto" w:fill="7030A0"/>
            <w:textDirection w:val="btLr"/>
            <w:vAlign w:val="center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Eliminación</w:t>
            </w:r>
          </w:p>
        </w:tc>
        <w:tc>
          <w:tcPr>
            <w:tcW w:w="424" w:type="dxa"/>
            <w:vMerge w:val="restart"/>
            <w:shd w:val="clear" w:color="auto" w:fill="7030A0"/>
            <w:textDirection w:val="btLr"/>
            <w:vAlign w:val="center"/>
          </w:tcPr>
          <w:p w:rsidR="001B6302" w:rsidRPr="00C50943" w:rsidRDefault="001B6302" w:rsidP="00EB25CD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Archivo Histórico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Muestreo</w:t>
            </w:r>
          </w:p>
        </w:tc>
        <w:tc>
          <w:tcPr>
            <w:tcW w:w="565" w:type="dxa"/>
            <w:vMerge w:val="restart"/>
            <w:shd w:val="clear" w:color="auto" w:fill="7030A0"/>
            <w:textDirection w:val="btLr"/>
            <w:vAlign w:val="center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Impreso</w:t>
            </w:r>
          </w:p>
        </w:tc>
        <w:tc>
          <w:tcPr>
            <w:tcW w:w="707" w:type="dxa"/>
            <w:vMerge w:val="restart"/>
            <w:shd w:val="clear" w:color="auto" w:fill="7030A0"/>
            <w:textDirection w:val="btLr"/>
            <w:vAlign w:val="center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Electrónico</w:t>
            </w:r>
          </w:p>
        </w:tc>
        <w:tc>
          <w:tcPr>
            <w:tcW w:w="2266" w:type="dxa"/>
            <w:vMerge w:val="restart"/>
            <w:shd w:val="clear" w:color="auto" w:fill="7030A0"/>
            <w:textDirection w:val="btLr"/>
            <w:vAlign w:val="center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Nombre del sistema</w:t>
            </w:r>
          </w:p>
        </w:tc>
        <w:tc>
          <w:tcPr>
            <w:tcW w:w="424" w:type="dxa"/>
            <w:vMerge w:val="restart"/>
            <w:shd w:val="clear" w:color="auto" w:fill="7030A0"/>
            <w:textDirection w:val="btLr"/>
            <w:vAlign w:val="center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Básico</w:t>
            </w:r>
          </w:p>
        </w:tc>
        <w:tc>
          <w:tcPr>
            <w:tcW w:w="424" w:type="dxa"/>
            <w:vMerge w:val="restart"/>
            <w:shd w:val="clear" w:color="auto" w:fill="7030A0"/>
            <w:textDirection w:val="btLr"/>
            <w:vAlign w:val="center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Medio</w:t>
            </w:r>
          </w:p>
        </w:tc>
        <w:tc>
          <w:tcPr>
            <w:tcW w:w="424" w:type="dxa"/>
            <w:vMerge w:val="restart"/>
            <w:shd w:val="clear" w:color="auto" w:fill="7030A0"/>
            <w:textDirection w:val="btLr"/>
            <w:vAlign w:val="center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Alto</w:t>
            </w:r>
          </w:p>
        </w:tc>
        <w:tc>
          <w:tcPr>
            <w:tcW w:w="1414" w:type="dxa"/>
            <w:vMerge/>
            <w:shd w:val="clear" w:color="auto" w:fill="7030A0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B6302" w:rsidRPr="00C50943" w:rsidTr="004521AB">
        <w:trPr>
          <w:gridAfter w:val="1"/>
          <w:wAfter w:w="7" w:type="dxa"/>
          <w:trHeight w:val="301"/>
          <w:tblHeader/>
          <w:jc w:val="center"/>
        </w:trPr>
        <w:tc>
          <w:tcPr>
            <w:tcW w:w="698" w:type="dxa"/>
            <w:tcBorders>
              <w:top w:val="single" w:sz="4" w:space="0" w:color="D9D9D9" w:themeColor="background1" w:themeShade="D9"/>
            </w:tcBorders>
            <w:shd w:val="clear" w:color="auto" w:fill="7030A0"/>
            <w:vAlign w:val="center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bCs/>
                <w:color w:val="FFFFFF" w:themeColor="background1"/>
                <w:sz w:val="18"/>
                <w:szCs w:val="18"/>
              </w:rPr>
              <w:t>16C</w:t>
            </w:r>
          </w:p>
        </w:tc>
        <w:tc>
          <w:tcPr>
            <w:tcW w:w="3685" w:type="dxa"/>
            <w:gridSpan w:val="2"/>
            <w:shd w:val="clear" w:color="auto" w:fill="7030A0"/>
            <w:vAlign w:val="center"/>
          </w:tcPr>
          <w:p w:rsidR="001B6302" w:rsidRPr="00C50943" w:rsidRDefault="00C51BDE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Derechos Humanos y G</w:t>
            </w:r>
            <w:r w:rsidR="00E5581F" w:rsidRPr="00C50943">
              <w:rPr>
                <w:b/>
                <w:bCs/>
                <w:color w:val="FFFFFF" w:themeColor="background1"/>
                <w:sz w:val="18"/>
                <w:szCs w:val="18"/>
              </w:rPr>
              <w:t xml:space="preserve">énero </w:t>
            </w:r>
          </w:p>
        </w:tc>
        <w:tc>
          <w:tcPr>
            <w:tcW w:w="424" w:type="dxa"/>
            <w:vMerge/>
            <w:shd w:val="clear" w:color="auto" w:fill="7030A0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7030A0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7030A0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7030A0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7030A0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7030A0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7030A0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shd w:val="clear" w:color="auto" w:fill="7030A0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shd w:val="clear" w:color="auto" w:fill="7030A0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7030A0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7030A0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shd w:val="clear" w:color="auto" w:fill="7030A0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7030A0"/>
          </w:tcPr>
          <w:p w:rsidR="001B6302" w:rsidRPr="00C50943" w:rsidRDefault="001B6302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5581F" w:rsidRPr="00C50943" w:rsidTr="004521AB">
        <w:trPr>
          <w:gridAfter w:val="1"/>
          <w:wAfter w:w="7" w:type="dxa"/>
          <w:trHeight w:val="605"/>
          <w:tblHeader/>
          <w:jc w:val="center"/>
        </w:trPr>
        <w:tc>
          <w:tcPr>
            <w:tcW w:w="698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Serie</w:t>
            </w:r>
          </w:p>
        </w:tc>
        <w:tc>
          <w:tcPr>
            <w:tcW w:w="987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E5581F" w:rsidRPr="00C50943" w:rsidRDefault="00E5581F" w:rsidP="00E5581F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Subserie</w:t>
            </w:r>
          </w:p>
        </w:tc>
        <w:tc>
          <w:tcPr>
            <w:tcW w:w="2698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Descripción </w:t>
            </w:r>
          </w:p>
        </w:tc>
        <w:tc>
          <w:tcPr>
            <w:tcW w:w="424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bottom w:val="single" w:sz="18" w:space="0" w:color="A6A6A6" w:themeColor="background1" w:themeShade="A6"/>
            </w:tcBorders>
            <w:shd w:val="clear" w:color="auto" w:fill="7030A0"/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21AB" w:rsidRPr="00C50943" w:rsidTr="004521AB">
        <w:trPr>
          <w:gridAfter w:val="1"/>
          <w:wAfter w:w="7" w:type="dxa"/>
          <w:trHeight w:val="428"/>
          <w:jc w:val="center"/>
        </w:trPr>
        <w:tc>
          <w:tcPr>
            <w:tcW w:w="698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4A1B18">
              <w:rPr>
                <w:b/>
                <w:sz w:val="18"/>
                <w:szCs w:val="18"/>
              </w:rPr>
              <w:t>16C.1</w:t>
            </w:r>
          </w:p>
        </w:tc>
        <w:tc>
          <w:tcPr>
            <w:tcW w:w="987" w:type="dxa"/>
            <w:vMerge w:val="restart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A1B18">
              <w:rPr>
                <w:color w:val="000000"/>
                <w:sz w:val="18"/>
                <w:szCs w:val="18"/>
              </w:rPr>
              <w:t>Disposiciones en materia de Derechos Humanos y Género</w:t>
            </w:r>
          </w:p>
        </w:tc>
        <w:tc>
          <w:tcPr>
            <w:tcW w:w="42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4A1B18">
              <w:rPr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4A1B18">
              <w:rPr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4A1B18">
              <w:rPr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4A1B18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4A1B18">
              <w:rPr>
                <w:sz w:val="18"/>
                <w:szCs w:val="18"/>
              </w:rPr>
              <w:t>8</w:t>
            </w:r>
          </w:p>
        </w:tc>
        <w:tc>
          <w:tcPr>
            <w:tcW w:w="42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4A1B18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4A1B18">
              <w:rPr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4A1B18">
              <w:rPr>
                <w:sz w:val="18"/>
                <w:szCs w:val="18"/>
              </w:rPr>
              <w:t>x</w:t>
            </w:r>
          </w:p>
        </w:tc>
        <w:tc>
          <w:tcPr>
            <w:tcW w:w="226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521AB" w:rsidRPr="00C50943" w:rsidTr="004521AB">
        <w:trPr>
          <w:gridAfter w:val="1"/>
          <w:wAfter w:w="7" w:type="dxa"/>
          <w:trHeight w:val="414"/>
          <w:jc w:val="center"/>
        </w:trPr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4A1B18">
              <w:rPr>
                <w:b/>
                <w:sz w:val="18"/>
                <w:szCs w:val="18"/>
              </w:rPr>
              <w:t>16C.2</w:t>
            </w:r>
          </w:p>
        </w:tc>
        <w:tc>
          <w:tcPr>
            <w:tcW w:w="987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1B18">
              <w:rPr>
                <w:sz w:val="18"/>
                <w:szCs w:val="18"/>
              </w:rPr>
              <w:t>Programas y proyectos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4A1B18">
              <w:rPr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jc w:val="center"/>
              <w:rPr>
                <w:sz w:val="18"/>
                <w:szCs w:val="18"/>
              </w:rPr>
            </w:pPr>
            <w:r w:rsidRPr="004A1B18">
              <w:rPr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4A1B18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4A1B18">
              <w:rPr>
                <w:sz w:val="18"/>
                <w:szCs w:val="18"/>
              </w:rPr>
              <w:t>8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4A1B18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4A1B18">
              <w:rPr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4A1B18">
              <w:rPr>
                <w:sz w:val="18"/>
                <w:szCs w:val="18"/>
              </w:rPr>
              <w:t>x</w:t>
            </w: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4A1B18" w:rsidRDefault="004521AB" w:rsidP="001B6302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B06DC" w:rsidRPr="00C50943" w:rsidTr="004521AB">
        <w:trPr>
          <w:gridAfter w:val="1"/>
          <w:wAfter w:w="7" w:type="dxa"/>
          <w:trHeight w:val="326"/>
          <w:jc w:val="center"/>
        </w:trPr>
        <w:tc>
          <w:tcPr>
            <w:tcW w:w="69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50943">
              <w:rPr>
                <w:b/>
                <w:sz w:val="18"/>
                <w:szCs w:val="18"/>
              </w:rPr>
              <w:t>16C.2.01</w:t>
            </w:r>
          </w:p>
        </w:tc>
        <w:tc>
          <w:tcPr>
            <w:tcW w:w="2698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922826" w:rsidP="00C509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Derechos H</w:t>
            </w:r>
            <w:r w:rsidR="005B06DC" w:rsidRPr="00C50943">
              <w:rPr>
                <w:sz w:val="18"/>
                <w:szCs w:val="18"/>
              </w:rPr>
              <w:t xml:space="preserve">umanos 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8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B06DC" w:rsidRPr="00C50943" w:rsidRDefault="005B06DC" w:rsidP="00C50943">
            <w:pPr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B06DC" w:rsidRPr="00C50943" w:rsidTr="004521AB">
        <w:trPr>
          <w:gridAfter w:val="1"/>
          <w:wAfter w:w="7" w:type="dxa"/>
          <w:trHeight w:val="263"/>
          <w:jc w:val="center"/>
        </w:trPr>
        <w:tc>
          <w:tcPr>
            <w:tcW w:w="698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50943">
              <w:rPr>
                <w:b/>
                <w:sz w:val="18"/>
                <w:szCs w:val="18"/>
              </w:rPr>
              <w:t>16C.2.02</w:t>
            </w:r>
          </w:p>
        </w:tc>
        <w:tc>
          <w:tcPr>
            <w:tcW w:w="2698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 xml:space="preserve">Género 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8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B06DC" w:rsidRPr="00C50943" w:rsidRDefault="005B06DC" w:rsidP="00C50943">
            <w:pPr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B06DC" w:rsidRPr="00C50943" w:rsidTr="004521AB">
        <w:trPr>
          <w:gridAfter w:val="1"/>
          <w:wAfter w:w="7" w:type="dxa"/>
          <w:trHeight w:val="419"/>
          <w:jc w:val="center"/>
        </w:trPr>
        <w:tc>
          <w:tcPr>
            <w:tcW w:w="698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50943">
              <w:rPr>
                <w:b/>
                <w:sz w:val="18"/>
                <w:szCs w:val="18"/>
              </w:rPr>
              <w:t>16C.2.03</w:t>
            </w:r>
          </w:p>
        </w:tc>
        <w:tc>
          <w:tcPr>
            <w:tcW w:w="2698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 xml:space="preserve">Grupos vulnerables 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8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B06DC" w:rsidRPr="00C50943" w:rsidRDefault="005B06DC" w:rsidP="00C50943">
            <w:pPr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521AB" w:rsidRPr="00C50943" w:rsidTr="00FC3184">
        <w:trPr>
          <w:gridAfter w:val="1"/>
          <w:wAfter w:w="7" w:type="dxa"/>
          <w:trHeight w:val="473"/>
          <w:jc w:val="center"/>
        </w:trPr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50943">
              <w:rPr>
                <w:b/>
                <w:sz w:val="18"/>
                <w:szCs w:val="18"/>
              </w:rPr>
              <w:t>16C.3</w:t>
            </w:r>
          </w:p>
        </w:tc>
        <w:tc>
          <w:tcPr>
            <w:tcW w:w="98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Comité de Género y Derechos Humanos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8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521AB" w:rsidRPr="00C50943" w:rsidRDefault="004521AB" w:rsidP="00C50943">
            <w:pPr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521AB" w:rsidRPr="00C50943" w:rsidTr="00FC3184">
        <w:trPr>
          <w:gridAfter w:val="1"/>
          <w:wAfter w:w="7" w:type="dxa"/>
          <w:trHeight w:val="473"/>
          <w:jc w:val="center"/>
        </w:trPr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50943">
              <w:rPr>
                <w:b/>
                <w:sz w:val="18"/>
                <w:szCs w:val="18"/>
              </w:rPr>
              <w:t>16C.4</w:t>
            </w:r>
          </w:p>
        </w:tc>
        <w:tc>
          <w:tcPr>
            <w:tcW w:w="987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Interinstitucional de S</w:t>
            </w:r>
            <w:r w:rsidRPr="00C50943">
              <w:rPr>
                <w:sz w:val="18"/>
                <w:szCs w:val="18"/>
              </w:rPr>
              <w:t>eguimiento y Evaluación para Introducir la Perspectiva de Género en los Órganos Impartidores de Justicia en la Ciudad de México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8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521AB" w:rsidRPr="00C50943" w:rsidRDefault="004521AB" w:rsidP="00C50943">
            <w:pPr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521AB" w:rsidRPr="00C50943" w:rsidTr="00FC3184">
        <w:trPr>
          <w:gridAfter w:val="1"/>
          <w:wAfter w:w="7" w:type="dxa"/>
          <w:trHeight w:val="473"/>
          <w:jc w:val="center"/>
        </w:trPr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50943">
              <w:rPr>
                <w:b/>
                <w:sz w:val="18"/>
                <w:szCs w:val="18"/>
              </w:rPr>
              <w:t>16C.5</w:t>
            </w:r>
          </w:p>
        </w:tc>
        <w:tc>
          <w:tcPr>
            <w:tcW w:w="987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Observatorio de Participación Política de las Mujeres en la Ciudad de México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8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521AB" w:rsidRPr="00C50943" w:rsidRDefault="004521AB" w:rsidP="004C47D9">
            <w:pPr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521AB" w:rsidRPr="00C50943" w:rsidTr="00FC3184">
        <w:trPr>
          <w:gridAfter w:val="1"/>
          <w:wAfter w:w="7" w:type="dxa"/>
          <w:trHeight w:val="473"/>
          <w:jc w:val="center"/>
        </w:trPr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16C.6</w:t>
            </w:r>
          </w:p>
        </w:tc>
        <w:tc>
          <w:tcPr>
            <w:tcW w:w="987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s-ES"/>
              </w:rPr>
              <w:t>Certificación en la Norma M</w:t>
            </w:r>
            <w:r w:rsidRPr="00C50943">
              <w:rPr>
                <w:bCs/>
                <w:color w:val="000000"/>
                <w:sz w:val="18"/>
                <w:szCs w:val="18"/>
                <w:lang w:eastAsia="es-ES"/>
              </w:rPr>
              <w:t>exicana NMX-R-025-SCFI-2015 de igualdad laboral y no discriminación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10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521AB" w:rsidRPr="00C50943" w:rsidRDefault="004521AB" w:rsidP="004C47D9">
            <w:pPr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521AB" w:rsidRPr="00C50943" w:rsidTr="00FC3184">
        <w:trPr>
          <w:gridAfter w:val="1"/>
          <w:wAfter w:w="7" w:type="dxa"/>
          <w:trHeight w:val="473"/>
          <w:jc w:val="center"/>
        </w:trPr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16C.7</w:t>
            </w:r>
          </w:p>
        </w:tc>
        <w:tc>
          <w:tcPr>
            <w:tcW w:w="987" w:type="dxa"/>
            <w:vMerge/>
            <w:tcBorders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C50943">
              <w:rPr>
                <w:bCs/>
                <w:color w:val="000000"/>
                <w:sz w:val="18"/>
                <w:szCs w:val="18"/>
                <w:lang w:eastAsia="es-ES"/>
              </w:rPr>
              <w:t xml:space="preserve">Fomento y </w:t>
            </w:r>
            <w:r>
              <w:rPr>
                <w:bCs/>
                <w:color w:val="000000"/>
                <w:sz w:val="18"/>
                <w:szCs w:val="18"/>
                <w:lang w:eastAsia="es-ES"/>
              </w:rPr>
              <w:t>difusión de los Derechos Humanos y G</w:t>
            </w:r>
            <w:r w:rsidRPr="00C50943">
              <w:rPr>
                <w:bCs/>
                <w:color w:val="000000"/>
                <w:sz w:val="18"/>
                <w:szCs w:val="18"/>
                <w:lang w:eastAsia="es-ES"/>
              </w:rPr>
              <w:t>énero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8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521AB" w:rsidRPr="00C50943" w:rsidRDefault="004521AB" w:rsidP="004C47D9">
            <w:pPr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521AB" w:rsidRPr="00C50943" w:rsidTr="00FC3184">
        <w:trPr>
          <w:gridAfter w:val="1"/>
          <w:wAfter w:w="7" w:type="dxa"/>
          <w:trHeight w:val="473"/>
          <w:jc w:val="center"/>
        </w:trPr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16C.8</w:t>
            </w:r>
          </w:p>
        </w:tc>
        <w:tc>
          <w:tcPr>
            <w:tcW w:w="987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both"/>
              <w:rPr>
                <w:sz w:val="18"/>
                <w:szCs w:val="18"/>
              </w:rPr>
            </w:pPr>
            <w:r w:rsidRPr="00C50943">
              <w:rPr>
                <w:bCs/>
                <w:color w:val="000000"/>
                <w:sz w:val="18"/>
                <w:szCs w:val="18"/>
                <w:lang w:eastAsia="es-ES"/>
              </w:rPr>
              <w:t>Informes de la Coordinación de Derechos Humanos y Género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8</w:t>
            </w: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4521AB" w:rsidRPr="00C50943" w:rsidRDefault="004521AB" w:rsidP="004C47D9">
            <w:pPr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>x</w:t>
            </w:r>
          </w:p>
        </w:tc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4C47D9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50943" w:rsidRDefault="00C50943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tbl>
      <w:tblPr>
        <w:tblStyle w:val="Tablaconcuadrcula"/>
        <w:tblW w:w="1459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987"/>
        <w:gridCol w:w="2551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567"/>
        <w:gridCol w:w="708"/>
        <w:gridCol w:w="2267"/>
        <w:gridCol w:w="6"/>
        <w:gridCol w:w="425"/>
        <w:gridCol w:w="425"/>
        <w:gridCol w:w="425"/>
        <w:gridCol w:w="1418"/>
      </w:tblGrid>
      <w:tr w:rsidR="00C50943" w:rsidRPr="00C50943" w:rsidTr="004521AB">
        <w:trPr>
          <w:trHeight w:val="373"/>
          <w:tblHeader/>
          <w:jc w:val="center"/>
        </w:trPr>
        <w:tc>
          <w:tcPr>
            <w:tcW w:w="14596" w:type="dxa"/>
            <w:gridSpan w:val="20"/>
            <w:shd w:val="clear" w:color="auto" w:fill="808080" w:themeFill="background1" w:themeFillShade="80"/>
            <w:vAlign w:val="center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bCs/>
                <w:color w:val="FFFFFF" w:themeColor="background1"/>
                <w:sz w:val="18"/>
                <w:szCs w:val="18"/>
              </w:rPr>
              <w:t>FONDO: Tribunal Electoral de la Ciudad de México</w:t>
            </w:r>
          </w:p>
        </w:tc>
      </w:tr>
      <w:tr w:rsidR="00C50943" w:rsidRPr="00C50943" w:rsidTr="004521AB">
        <w:trPr>
          <w:cantSplit/>
          <w:trHeight w:val="459"/>
          <w:tblHeader/>
          <w:jc w:val="center"/>
        </w:trPr>
        <w:tc>
          <w:tcPr>
            <w:tcW w:w="84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textDirection w:val="btLr"/>
            <w:vAlign w:val="center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50943" w:rsidRPr="00C50943" w:rsidRDefault="00E5581F" w:rsidP="008F62E0">
            <w:pPr>
              <w:tabs>
                <w:tab w:val="left" w:pos="1457"/>
              </w:tabs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 xml:space="preserve">Series del fondo documental </w:t>
            </w:r>
            <w:r w:rsidRPr="008F62E0">
              <w:rPr>
                <w:b/>
                <w:color w:val="FFFFFF" w:themeColor="background1"/>
                <w:sz w:val="18"/>
                <w:szCs w:val="18"/>
              </w:rPr>
              <w:t>TECDMX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50943" w:rsidRPr="00C50943" w:rsidRDefault="00C50943" w:rsidP="00EB25CD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Valor documental</w:t>
            </w:r>
          </w:p>
        </w:tc>
        <w:tc>
          <w:tcPr>
            <w:tcW w:w="1418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50943" w:rsidRPr="00C50943" w:rsidRDefault="00C50943" w:rsidP="00EB25CD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Vigencia</w:t>
            </w:r>
          </w:p>
        </w:tc>
        <w:tc>
          <w:tcPr>
            <w:tcW w:w="1276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50943" w:rsidRPr="00C50943" w:rsidRDefault="00C50943" w:rsidP="00EB25CD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Disposición documental</w:t>
            </w:r>
          </w:p>
        </w:tc>
        <w:tc>
          <w:tcPr>
            <w:tcW w:w="1275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50943" w:rsidRPr="00C50943" w:rsidRDefault="00C50943" w:rsidP="00EB25CD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Soporte de la Información</w:t>
            </w:r>
          </w:p>
        </w:tc>
        <w:tc>
          <w:tcPr>
            <w:tcW w:w="2273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50943" w:rsidRPr="00C50943" w:rsidRDefault="00C50943" w:rsidP="00EB25CD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Sistema de Datos</w:t>
            </w:r>
          </w:p>
          <w:p w:rsidR="00C50943" w:rsidRPr="00C50943" w:rsidRDefault="00C50943" w:rsidP="00EB25CD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Personales</w:t>
            </w:r>
          </w:p>
        </w:tc>
        <w:tc>
          <w:tcPr>
            <w:tcW w:w="127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50943" w:rsidRPr="00C50943" w:rsidRDefault="00C50943" w:rsidP="00EB25CD">
            <w:pPr>
              <w:tabs>
                <w:tab w:val="left" w:pos="1457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Nivel de seguridad</w:t>
            </w:r>
          </w:p>
        </w:tc>
        <w:tc>
          <w:tcPr>
            <w:tcW w:w="141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7030A0"/>
            <w:vAlign w:val="center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C50943" w:rsidRPr="00C50943" w:rsidTr="004521AB">
        <w:trPr>
          <w:cantSplit/>
          <w:trHeight w:val="1013"/>
          <w:tblHeader/>
          <w:jc w:val="center"/>
        </w:trPr>
        <w:tc>
          <w:tcPr>
            <w:tcW w:w="848" w:type="dxa"/>
            <w:vMerge/>
            <w:tcBorders>
              <w:bottom w:val="single" w:sz="4" w:space="0" w:color="D9D9D9" w:themeColor="background1" w:themeShade="D9"/>
            </w:tcBorders>
            <w:shd w:val="clear" w:color="auto" w:fill="7030A0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Merge/>
            <w:shd w:val="clear" w:color="auto" w:fill="7030A0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Administrativo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Legal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C50943" w:rsidRPr="00C50943" w:rsidRDefault="00C50943" w:rsidP="00EB25CD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Contable/ fiscal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C50943" w:rsidRPr="00C50943" w:rsidRDefault="00C50943" w:rsidP="00EB25CD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Archivo de Trámite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C50943" w:rsidRPr="00C50943" w:rsidRDefault="00C50943" w:rsidP="00EB25CD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Archivo de Concentración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C50943" w:rsidRPr="00C50943" w:rsidRDefault="00E5581F" w:rsidP="00EB25CD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Vigencia Completa 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Eliminación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C50943" w:rsidRPr="00C50943" w:rsidRDefault="00C50943" w:rsidP="00EB25CD">
            <w:pPr>
              <w:tabs>
                <w:tab w:val="left" w:pos="1457"/>
              </w:tabs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Archivo Histórico</w:t>
            </w:r>
          </w:p>
        </w:tc>
        <w:tc>
          <w:tcPr>
            <w:tcW w:w="426" w:type="dxa"/>
            <w:vMerge w:val="restart"/>
            <w:shd w:val="clear" w:color="auto" w:fill="7030A0"/>
            <w:textDirection w:val="btLr"/>
            <w:vAlign w:val="center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Muestreo</w:t>
            </w:r>
          </w:p>
        </w:tc>
        <w:tc>
          <w:tcPr>
            <w:tcW w:w="567" w:type="dxa"/>
            <w:vMerge w:val="restart"/>
            <w:shd w:val="clear" w:color="auto" w:fill="7030A0"/>
            <w:textDirection w:val="btLr"/>
            <w:vAlign w:val="center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Impreso</w:t>
            </w:r>
          </w:p>
        </w:tc>
        <w:tc>
          <w:tcPr>
            <w:tcW w:w="708" w:type="dxa"/>
            <w:vMerge w:val="restart"/>
            <w:shd w:val="clear" w:color="auto" w:fill="7030A0"/>
            <w:textDirection w:val="btLr"/>
            <w:vAlign w:val="center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Electrónico</w:t>
            </w:r>
          </w:p>
        </w:tc>
        <w:tc>
          <w:tcPr>
            <w:tcW w:w="2273" w:type="dxa"/>
            <w:gridSpan w:val="2"/>
            <w:vMerge w:val="restart"/>
            <w:shd w:val="clear" w:color="auto" w:fill="7030A0"/>
            <w:textDirection w:val="btLr"/>
            <w:vAlign w:val="center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Nombre del sistema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Básico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Medio</w:t>
            </w:r>
          </w:p>
        </w:tc>
        <w:tc>
          <w:tcPr>
            <w:tcW w:w="425" w:type="dxa"/>
            <w:vMerge w:val="restart"/>
            <w:shd w:val="clear" w:color="auto" w:fill="7030A0"/>
            <w:textDirection w:val="btLr"/>
            <w:vAlign w:val="center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Alto</w:t>
            </w:r>
          </w:p>
        </w:tc>
        <w:tc>
          <w:tcPr>
            <w:tcW w:w="1418" w:type="dxa"/>
            <w:vMerge/>
            <w:shd w:val="clear" w:color="auto" w:fill="7030A0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0943" w:rsidRPr="00C50943" w:rsidTr="004521AB">
        <w:trPr>
          <w:trHeight w:val="306"/>
          <w:tblHeader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</w:tcBorders>
            <w:shd w:val="clear" w:color="auto" w:fill="7030A0"/>
            <w:vAlign w:val="center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bCs/>
                <w:color w:val="FFFFFF" w:themeColor="background1"/>
                <w:sz w:val="18"/>
                <w:szCs w:val="18"/>
              </w:rPr>
              <w:t>17C</w:t>
            </w:r>
          </w:p>
        </w:tc>
        <w:tc>
          <w:tcPr>
            <w:tcW w:w="3538" w:type="dxa"/>
            <w:gridSpan w:val="2"/>
            <w:shd w:val="clear" w:color="auto" w:fill="7030A0"/>
            <w:vAlign w:val="center"/>
          </w:tcPr>
          <w:p w:rsidR="00C50943" w:rsidRPr="00F25893" w:rsidRDefault="00922826" w:rsidP="00F25893">
            <w:pPr>
              <w:tabs>
                <w:tab w:val="left" w:pos="1457"/>
              </w:tabs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Vinculación y Relaciones I</w:t>
            </w:r>
            <w:r w:rsidR="00E5581F" w:rsidRPr="00F25893">
              <w:rPr>
                <w:b/>
                <w:color w:val="FFFFFF" w:themeColor="background1"/>
                <w:sz w:val="18"/>
                <w:szCs w:val="18"/>
              </w:rPr>
              <w:t>nternacionales</w:t>
            </w:r>
          </w:p>
        </w:tc>
        <w:tc>
          <w:tcPr>
            <w:tcW w:w="425" w:type="dxa"/>
            <w:vMerge/>
            <w:shd w:val="clear" w:color="auto" w:fill="7030A0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7030A0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7030A0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7030A0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vMerge/>
            <w:shd w:val="clear" w:color="auto" w:fill="7030A0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7030A0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7030A0"/>
          </w:tcPr>
          <w:p w:rsidR="00C50943" w:rsidRPr="00C50943" w:rsidRDefault="00C50943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5581F" w:rsidRPr="00C50943" w:rsidTr="004521AB">
        <w:trPr>
          <w:trHeight w:val="614"/>
          <w:tblHeader/>
          <w:jc w:val="center"/>
        </w:trPr>
        <w:tc>
          <w:tcPr>
            <w:tcW w:w="848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Serie</w:t>
            </w:r>
          </w:p>
        </w:tc>
        <w:tc>
          <w:tcPr>
            <w:tcW w:w="987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E5581F" w:rsidRPr="00C50943" w:rsidRDefault="00E5581F" w:rsidP="00E5581F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50943">
              <w:rPr>
                <w:b/>
                <w:color w:val="FFFFFF" w:themeColor="background1"/>
                <w:sz w:val="18"/>
                <w:szCs w:val="18"/>
              </w:rPr>
              <w:t>Subserie</w:t>
            </w:r>
          </w:p>
        </w:tc>
        <w:tc>
          <w:tcPr>
            <w:tcW w:w="2551" w:type="dxa"/>
            <w:tcBorders>
              <w:bottom w:val="single" w:sz="18" w:space="0" w:color="A6A6A6" w:themeColor="background1" w:themeShade="A6"/>
            </w:tcBorders>
            <w:shd w:val="clear" w:color="auto" w:fill="7030A0"/>
            <w:vAlign w:val="center"/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Descripción</w:t>
            </w: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6A6A6" w:themeColor="background1" w:themeShade="A6"/>
            </w:tcBorders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6A6A6" w:themeColor="background1" w:themeShade="A6"/>
            </w:tcBorders>
            <w:shd w:val="clear" w:color="auto" w:fill="7030A0"/>
          </w:tcPr>
          <w:p w:rsidR="00E5581F" w:rsidRPr="00C50943" w:rsidRDefault="00E5581F" w:rsidP="00EB25CD">
            <w:pPr>
              <w:tabs>
                <w:tab w:val="left" w:pos="1457"/>
              </w:tabs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21AB" w:rsidRPr="00C50943" w:rsidTr="004521AB">
        <w:trPr>
          <w:trHeight w:val="434"/>
          <w:jc w:val="center"/>
        </w:trPr>
        <w:tc>
          <w:tcPr>
            <w:tcW w:w="848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50943">
              <w:rPr>
                <w:b/>
                <w:sz w:val="18"/>
                <w:szCs w:val="18"/>
              </w:rPr>
              <w:t>17C.1</w:t>
            </w:r>
          </w:p>
        </w:tc>
        <w:tc>
          <w:tcPr>
            <w:tcW w:w="98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1AB" w:rsidRPr="00C50943" w:rsidRDefault="004521AB" w:rsidP="002B30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2B30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50943">
              <w:rPr>
                <w:color w:val="000000"/>
                <w:sz w:val="18"/>
                <w:szCs w:val="18"/>
              </w:rPr>
              <w:t>Disposiciones en materia de Vinculación y Relaciones Internacionales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18" w:space="0" w:color="A6A6A6" w:themeColor="background1" w:themeShade="A6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C50943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521AB" w:rsidRPr="00C50943" w:rsidTr="004521AB">
        <w:trPr>
          <w:trHeight w:val="420"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50943">
              <w:rPr>
                <w:b/>
                <w:sz w:val="18"/>
                <w:szCs w:val="18"/>
              </w:rPr>
              <w:t>17C.2</w:t>
            </w:r>
          </w:p>
        </w:tc>
        <w:tc>
          <w:tcPr>
            <w:tcW w:w="9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1AB" w:rsidRPr="00C50943" w:rsidRDefault="004521AB" w:rsidP="002B30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2B30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0943">
              <w:rPr>
                <w:sz w:val="18"/>
                <w:szCs w:val="18"/>
              </w:rPr>
              <w:t xml:space="preserve">Programas y proyectos en materia de </w:t>
            </w:r>
            <w:r w:rsidRPr="00C50943">
              <w:rPr>
                <w:color w:val="000000"/>
                <w:sz w:val="18"/>
                <w:szCs w:val="18"/>
              </w:rPr>
              <w:t>Vinculación y Relaciones Internacionales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521AB" w:rsidRPr="00C50943" w:rsidTr="004521AB">
        <w:trPr>
          <w:trHeight w:val="420"/>
          <w:jc w:val="center"/>
        </w:trPr>
        <w:tc>
          <w:tcPr>
            <w:tcW w:w="8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  <w:r w:rsidRPr="00C50943">
              <w:rPr>
                <w:b/>
                <w:sz w:val="18"/>
                <w:szCs w:val="18"/>
              </w:rPr>
              <w:t>17C.3</w:t>
            </w:r>
          </w:p>
        </w:tc>
        <w:tc>
          <w:tcPr>
            <w:tcW w:w="9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rPr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rPr>
                <w:bCs/>
                <w:color w:val="000000"/>
                <w:sz w:val="18"/>
                <w:szCs w:val="18"/>
                <w:lang w:eastAsia="es-ES"/>
              </w:rPr>
            </w:pPr>
            <w:r w:rsidRPr="00C50943">
              <w:rPr>
                <w:bCs/>
                <w:color w:val="000000"/>
                <w:sz w:val="18"/>
                <w:szCs w:val="18"/>
                <w:lang w:eastAsia="es-ES"/>
              </w:rPr>
              <w:t>Vinculación y convenios con organismos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521AB" w:rsidRPr="00C50943" w:rsidTr="004521AB">
        <w:trPr>
          <w:trHeight w:val="480"/>
          <w:jc w:val="center"/>
        </w:trPr>
        <w:tc>
          <w:tcPr>
            <w:tcW w:w="84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741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 w:rsidRPr="00C50943">
              <w:rPr>
                <w:b/>
                <w:sz w:val="18"/>
                <w:szCs w:val="18"/>
              </w:rPr>
              <w:t>17C.3.01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rPr>
                <w:bCs/>
                <w:color w:val="000000"/>
                <w:sz w:val="18"/>
                <w:szCs w:val="18"/>
                <w:lang w:eastAsia="es-ES"/>
              </w:rPr>
            </w:pPr>
            <w:r w:rsidRPr="00C50943">
              <w:rPr>
                <w:bCs/>
                <w:color w:val="000000"/>
                <w:sz w:val="18"/>
                <w:szCs w:val="18"/>
                <w:lang w:eastAsia="es-ES"/>
              </w:rPr>
              <w:t xml:space="preserve">Nacionales 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21AB" w:rsidRPr="00C50943" w:rsidRDefault="004521AB" w:rsidP="00DE626E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B06DC" w:rsidRPr="00C50943" w:rsidTr="004521AB">
        <w:trPr>
          <w:trHeight w:val="480"/>
          <w:jc w:val="center"/>
        </w:trPr>
        <w:tc>
          <w:tcPr>
            <w:tcW w:w="848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DE626E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5B06DC" w:rsidRPr="00C50943" w:rsidRDefault="005B06DC" w:rsidP="00DE626E">
            <w:pPr>
              <w:tabs>
                <w:tab w:val="left" w:pos="1741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 w:rsidRPr="00C50943">
              <w:rPr>
                <w:b/>
                <w:sz w:val="18"/>
                <w:szCs w:val="18"/>
              </w:rPr>
              <w:t>17C.3.02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DE626E">
            <w:pPr>
              <w:rPr>
                <w:bCs/>
                <w:color w:val="000000"/>
                <w:sz w:val="18"/>
                <w:szCs w:val="18"/>
                <w:lang w:eastAsia="es-ES"/>
              </w:rPr>
            </w:pPr>
            <w:r w:rsidRPr="00C50943">
              <w:rPr>
                <w:bCs/>
                <w:color w:val="000000"/>
                <w:sz w:val="18"/>
                <w:szCs w:val="18"/>
                <w:lang w:eastAsia="es-ES"/>
              </w:rPr>
              <w:t>Internacionales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DE6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DE6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DE6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DE6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5B06DC" w:rsidRPr="00C50943" w:rsidRDefault="005B06DC" w:rsidP="00DE6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DE62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DE6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DE626E">
            <w:pPr>
              <w:tabs>
                <w:tab w:val="left" w:pos="14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DE626E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6DC" w:rsidRPr="00C50943" w:rsidRDefault="005B06DC" w:rsidP="00DE626E">
            <w:pPr>
              <w:tabs>
                <w:tab w:val="left" w:pos="1457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50943" w:rsidRPr="00304532" w:rsidRDefault="00C50943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AF1892" w:rsidRPr="00304532" w:rsidRDefault="00AF1892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0730D0" w:rsidRDefault="000730D0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EB25CD" w:rsidRDefault="00EB25CD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EB25CD" w:rsidRDefault="00EB25CD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EB25CD" w:rsidRDefault="00EB25CD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EB25CD" w:rsidRDefault="00EB25CD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EB25CD" w:rsidRDefault="00EB25CD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EB25CD" w:rsidRDefault="00EB25CD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EB25CD" w:rsidRDefault="00EB25CD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EB25CD" w:rsidRDefault="00EB25CD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EB25CD" w:rsidRDefault="00EB25CD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E5581F" w:rsidRDefault="00E5581F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E5581F" w:rsidRDefault="00E5581F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EB25CD" w:rsidRDefault="00EB25CD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EB25CD" w:rsidRDefault="00EB25CD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EB25CD" w:rsidRDefault="00EB25CD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EB25CD" w:rsidRDefault="00EB25CD" w:rsidP="00EB25CD">
      <w:pPr>
        <w:pStyle w:val="Prrafodelista"/>
        <w:numPr>
          <w:ilvl w:val="0"/>
          <w:numId w:val="20"/>
        </w:numPr>
        <w:tabs>
          <w:tab w:val="left" w:pos="1457"/>
        </w:tabs>
        <w:jc w:val="center"/>
        <w:rPr>
          <w:b/>
          <w:szCs w:val="18"/>
        </w:rPr>
      </w:pPr>
      <w:r w:rsidRPr="00EB25CD">
        <w:rPr>
          <w:b/>
          <w:szCs w:val="18"/>
        </w:rPr>
        <w:t>Tratamiento y disposición de documentos de comprobación administrativa inmediata y de apoyo informativo</w:t>
      </w:r>
    </w:p>
    <w:p w:rsidR="00EB25CD" w:rsidRDefault="00EB25CD" w:rsidP="00EB25CD">
      <w:pPr>
        <w:tabs>
          <w:tab w:val="left" w:pos="1457"/>
        </w:tabs>
        <w:rPr>
          <w:b/>
          <w:szCs w:val="18"/>
        </w:rPr>
      </w:pPr>
    </w:p>
    <w:tbl>
      <w:tblPr>
        <w:tblStyle w:val="Tablaconcuadrcula"/>
        <w:tblW w:w="13008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36"/>
        <w:gridCol w:w="4336"/>
        <w:gridCol w:w="4336"/>
      </w:tblGrid>
      <w:tr w:rsidR="00EB25CD" w:rsidRPr="00BB40C3" w:rsidTr="00EB25CD">
        <w:trPr>
          <w:trHeight w:val="453"/>
          <w:jc w:val="center"/>
        </w:trPr>
        <w:tc>
          <w:tcPr>
            <w:tcW w:w="4336" w:type="dxa"/>
            <w:tcBorders>
              <w:bottom w:val="single" w:sz="18" w:space="0" w:color="7030A0"/>
            </w:tcBorders>
            <w:shd w:val="clear" w:color="auto" w:fill="808080" w:themeFill="background1" w:themeFillShade="80"/>
            <w:vAlign w:val="center"/>
          </w:tcPr>
          <w:p w:rsidR="00EB25CD" w:rsidRPr="00BB40C3" w:rsidRDefault="00EB25CD" w:rsidP="00EB25C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B40C3">
              <w:rPr>
                <w:b/>
                <w:color w:val="FFFFFF" w:themeColor="background1"/>
                <w:sz w:val="18"/>
                <w:szCs w:val="18"/>
              </w:rPr>
              <w:t>DOCUMENTOS DE ARCHIVO</w:t>
            </w:r>
          </w:p>
        </w:tc>
        <w:tc>
          <w:tcPr>
            <w:tcW w:w="4336" w:type="dxa"/>
            <w:tcBorders>
              <w:bottom w:val="single" w:sz="18" w:space="0" w:color="7030A0"/>
            </w:tcBorders>
            <w:shd w:val="clear" w:color="auto" w:fill="808080" w:themeFill="background1" w:themeFillShade="80"/>
            <w:vAlign w:val="center"/>
          </w:tcPr>
          <w:p w:rsidR="00EB25CD" w:rsidRPr="00BB40C3" w:rsidRDefault="00EB25CD" w:rsidP="00EB25C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B40C3">
              <w:rPr>
                <w:b/>
                <w:color w:val="FFFFFF" w:themeColor="background1"/>
                <w:sz w:val="18"/>
                <w:szCs w:val="18"/>
              </w:rPr>
              <w:t xml:space="preserve">DOCUMENTOS DE COMPROBACIÓN </w:t>
            </w:r>
            <w:r w:rsidRPr="00BB40C3">
              <w:rPr>
                <w:b/>
                <w:color w:val="FFFFFF" w:themeColor="background1"/>
                <w:w w:val="99"/>
                <w:sz w:val="18"/>
                <w:szCs w:val="18"/>
              </w:rPr>
              <w:t>ADMINISTRATIVA INMEDIATA</w:t>
            </w:r>
          </w:p>
        </w:tc>
        <w:tc>
          <w:tcPr>
            <w:tcW w:w="4336" w:type="dxa"/>
            <w:tcBorders>
              <w:bottom w:val="single" w:sz="18" w:space="0" w:color="7030A0"/>
            </w:tcBorders>
            <w:shd w:val="clear" w:color="auto" w:fill="808080" w:themeFill="background1" w:themeFillShade="80"/>
            <w:vAlign w:val="center"/>
          </w:tcPr>
          <w:p w:rsidR="00EB25CD" w:rsidRPr="00BB40C3" w:rsidRDefault="00EB25CD" w:rsidP="00EB25C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B40C3">
              <w:rPr>
                <w:b/>
                <w:color w:val="FFFFFF" w:themeColor="background1"/>
                <w:sz w:val="18"/>
                <w:szCs w:val="18"/>
              </w:rPr>
              <w:t>DOCUMENTOS DE APOYO INFORMATIVO</w:t>
            </w:r>
          </w:p>
        </w:tc>
      </w:tr>
      <w:tr w:rsidR="00EB25CD" w:rsidRPr="00BB40C3" w:rsidTr="00EB25CD">
        <w:trPr>
          <w:trHeight w:val="906"/>
          <w:jc w:val="center"/>
        </w:trPr>
        <w:tc>
          <w:tcPr>
            <w:tcW w:w="4336" w:type="dxa"/>
            <w:tcBorders>
              <w:top w:val="single" w:sz="18" w:space="0" w:color="7030A0"/>
            </w:tcBorders>
            <w:vAlign w:val="center"/>
          </w:tcPr>
          <w:p w:rsidR="00EB25CD" w:rsidRPr="00BB40C3" w:rsidRDefault="00D73584" w:rsidP="00D735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Documentos que </w:t>
            </w:r>
            <w:r w:rsidRPr="00BB40C3">
              <w:rPr>
                <w:sz w:val="18"/>
                <w:szCs w:val="18"/>
              </w:rPr>
              <w:t>ha</w:t>
            </w:r>
            <w:r>
              <w:rPr>
                <w:sz w:val="18"/>
                <w:szCs w:val="18"/>
              </w:rPr>
              <w:t>n</w:t>
            </w:r>
            <w:r w:rsidRPr="00BB40C3">
              <w:rPr>
                <w:sz w:val="18"/>
                <w:szCs w:val="18"/>
              </w:rPr>
              <w:t xml:space="preserve"> sido creado</w:t>
            </w:r>
            <w:r>
              <w:rPr>
                <w:sz w:val="18"/>
                <w:szCs w:val="18"/>
              </w:rPr>
              <w:t>s de forma electrónica o físicas</w:t>
            </w:r>
            <w:r w:rsidR="00EB25CD" w:rsidRPr="00BB40C3">
              <w:rPr>
                <w:sz w:val="18"/>
                <w:szCs w:val="18"/>
              </w:rPr>
              <w:t>, recibido</w:t>
            </w:r>
            <w:r>
              <w:rPr>
                <w:sz w:val="18"/>
                <w:szCs w:val="18"/>
              </w:rPr>
              <w:t>s</w:t>
            </w:r>
            <w:r w:rsidR="00EB25CD" w:rsidRPr="00BB40C3">
              <w:rPr>
                <w:sz w:val="18"/>
                <w:szCs w:val="18"/>
              </w:rPr>
              <w:t>, manejado</w:t>
            </w:r>
            <w:r>
              <w:rPr>
                <w:sz w:val="18"/>
                <w:szCs w:val="18"/>
              </w:rPr>
              <w:t>s</w:t>
            </w:r>
            <w:r w:rsidR="00EB25CD" w:rsidRPr="00BB40C3">
              <w:rPr>
                <w:sz w:val="18"/>
                <w:szCs w:val="18"/>
              </w:rPr>
              <w:t xml:space="preserve"> y usado</w:t>
            </w:r>
            <w:r>
              <w:rPr>
                <w:sz w:val="18"/>
                <w:szCs w:val="18"/>
              </w:rPr>
              <w:t>s</w:t>
            </w:r>
            <w:r w:rsidR="00EB25CD" w:rsidRPr="00BB40C3">
              <w:rPr>
                <w:sz w:val="18"/>
                <w:szCs w:val="18"/>
              </w:rPr>
              <w:t xml:space="preserve"> por </w:t>
            </w:r>
            <w:r>
              <w:rPr>
                <w:sz w:val="18"/>
                <w:szCs w:val="18"/>
              </w:rPr>
              <w:t>personas servidoras públicas o instituciones públicas o privadas</w:t>
            </w:r>
            <w:r w:rsidR="00EB25CD" w:rsidRPr="00BB40C3">
              <w:rPr>
                <w:sz w:val="18"/>
                <w:szCs w:val="18"/>
              </w:rPr>
              <w:t xml:space="preserve"> en el cumplimiento de </w:t>
            </w:r>
            <w:r>
              <w:rPr>
                <w:sz w:val="18"/>
                <w:szCs w:val="18"/>
              </w:rPr>
              <w:t>sus obligaciones normativas</w:t>
            </w:r>
            <w:r w:rsidR="00EB25CD" w:rsidRPr="00BB40C3">
              <w:rPr>
                <w:sz w:val="18"/>
                <w:szCs w:val="18"/>
              </w:rPr>
              <w:t xml:space="preserve"> y en el ejercicio de su</w:t>
            </w:r>
            <w:r>
              <w:rPr>
                <w:sz w:val="18"/>
                <w:szCs w:val="18"/>
              </w:rPr>
              <w:t>s</w:t>
            </w:r>
            <w:r w:rsidR="00EB25CD" w:rsidRPr="00BB40C3">
              <w:rPr>
                <w:sz w:val="18"/>
                <w:szCs w:val="18"/>
              </w:rPr>
              <w:t xml:space="preserve"> actividad</w:t>
            </w:r>
            <w:r>
              <w:rPr>
                <w:sz w:val="18"/>
                <w:szCs w:val="18"/>
              </w:rPr>
              <w:t>es.</w:t>
            </w:r>
          </w:p>
        </w:tc>
        <w:tc>
          <w:tcPr>
            <w:tcW w:w="4336" w:type="dxa"/>
            <w:tcBorders>
              <w:top w:val="single" w:sz="18" w:space="0" w:color="7030A0"/>
            </w:tcBorders>
            <w:vAlign w:val="center"/>
          </w:tcPr>
          <w:p w:rsidR="00EB25CD" w:rsidRPr="00BB40C3" w:rsidRDefault="00EB25CD" w:rsidP="00921168">
            <w:pPr>
              <w:jc w:val="both"/>
              <w:rPr>
                <w:sz w:val="18"/>
                <w:szCs w:val="18"/>
              </w:rPr>
            </w:pPr>
            <w:r w:rsidRPr="00BB40C3">
              <w:rPr>
                <w:sz w:val="18"/>
                <w:szCs w:val="18"/>
              </w:rPr>
              <w:t>Documentos creados o recibidos por una institución o</w:t>
            </w:r>
            <w:r w:rsidR="00921168">
              <w:rPr>
                <w:sz w:val="18"/>
                <w:szCs w:val="18"/>
              </w:rPr>
              <w:t xml:space="preserve"> las personas servidoras públicas</w:t>
            </w:r>
            <w:r w:rsidRPr="00BB40C3">
              <w:rPr>
                <w:sz w:val="18"/>
                <w:szCs w:val="18"/>
              </w:rPr>
              <w:t xml:space="preserve"> en el </w:t>
            </w:r>
            <w:r w:rsidR="00921168">
              <w:rPr>
                <w:sz w:val="18"/>
                <w:szCs w:val="18"/>
              </w:rPr>
              <w:t>desarrollo</w:t>
            </w:r>
            <w:r w:rsidRPr="00BB40C3">
              <w:rPr>
                <w:sz w:val="18"/>
                <w:szCs w:val="18"/>
              </w:rPr>
              <w:t xml:space="preserve"> de trámites administrativos o ejecutivos.</w:t>
            </w:r>
          </w:p>
        </w:tc>
        <w:tc>
          <w:tcPr>
            <w:tcW w:w="4336" w:type="dxa"/>
            <w:tcBorders>
              <w:top w:val="single" w:sz="18" w:space="0" w:color="7030A0"/>
            </w:tcBorders>
            <w:vAlign w:val="center"/>
          </w:tcPr>
          <w:p w:rsidR="00EB25CD" w:rsidRPr="00BB40C3" w:rsidRDefault="00EB25CD" w:rsidP="00EB25CD">
            <w:pPr>
              <w:jc w:val="both"/>
              <w:rPr>
                <w:sz w:val="18"/>
                <w:szCs w:val="18"/>
              </w:rPr>
            </w:pPr>
            <w:r w:rsidRPr="00BB40C3">
              <w:rPr>
                <w:sz w:val="18"/>
                <w:szCs w:val="18"/>
              </w:rPr>
              <w:t>Documentos constituidos por ejemplares de origen y características diversas cuya utilidad en las unidades responsables reside en la información que contiene para apoyo de las tareas asignadas.</w:t>
            </w:r>
          </w:p>
        </w:tc>
      </w:tr>
      <w:tr w:rsidR="00EB25CD" w:rsidRPr="00BB40C3" w:rsidTr="00EB25CD">
        <w:trPr>
          <w:trHeight w:val="3614"/>
          <w:jc w:val="center"/>
        </w:trPr>
        <w:tc>
          <w:tcPr>
            <w:tcW w:w="4336" w:type="dxa"/>
          </w:tcPr>
          <w:p w:rsidR="00EB25CD" w:rsidRDefault="00EB25CD" w:rsidP="00EB25CD">
            <w:pPr>
              <w:jc w:val="center"/>
              <w:rPr>
                <w:b/>
                <w:w w:val="98"/>
                <w:sz w:val="18"/>
                <w:szCs w:val="18"/>
              </w:rPr>
            </w:pPr>
          </w:p>
          <w:p w:rsidR="00EB25CD" w:rsidRPr="00BB40C3" w:rsidRDefault="00EB25CD" w:rsidP="00EB25CD">
            <w:pPr>
              <w:jc w:val="center"/>
              <w:rPr>
                <w:sz w:val="18"/>
                <w:szCs w:val="18"/>
              </w:rPr>
            </w:pPr>
            <w:r w:rsidRPr="00BB40C3">
              <w:rPr>
                <w:b/>
                <w:w w:val="98"/>
                <w:sz w:val="18"/>
                <w:szCs w:val="18"/>
              </w:rPr>
              <w:t>CARACTERÍSTICAS</w:t>
            </w:r>
          </w:p>
          <w:p w:rsidR="00EB25CD" w:rsidRPr="00BB40C3" w:rsidRDefault="00EB25CD" w:rsidP="00EB25CD">
            <w:pPr>
              <w:rPr>
                <w:sz w:val="18"/>
                <w:szCs w:val="18"/>
              </w:rPr>
            </w:pPr>
          </w:p>
          <w:p w:rsidR="00EB25CD" w:rsidRDefault="00EB25CD" w:rsidP="00EB25CD">
            <w:pPr>
              <w:pStyle w:val="Prrafodelista"/>
              <w:numPr>
                <w:ilvl w:val="0"/>
                <w:numId w:val="25"/>
              </w:numPr>
              <w:ind w:left="454" w:hanging="283"/>
              <w:jc w:val="both"/>
              <w:rPr>
                <w:sz w:val="18"/>
                <w:szCs w:val="18"/>
              </w:rPr>
            </w:pPr>
            <w:r w:rsidRPr="00BB40C3">
              <w:rPr>
                <w:sz w:val="18"/>
                <w:szCs w:val="18"/>
              </w:rPr>
              <w:t>Son producidos en forma natural en función</w:t>
            </w:r>
            <w:r w:rsidR="00651DC7">
              <w:rPr>
                <w:sz w:val="18"/>
                <w:szCs w:val="18"/>
              </w:rPr>
              <w:t xml:space="preserve"> de una actividad</w:t>
            </w:r>
            <w:r w:rsidR="00C05952">
              <w:rPr>
                <w:sz w:val="18"/>
                <w:szCs w:val="18"/>
              </w:rPr>
              <w:t xml:space="preserve"> sustantiva</w:t>
            </w:r>
            <w:r w:rsidRPr="00BB40C3">
              <w:rPr>
                <w:sz w:val="18"/>
                <w:szCs w:val="18"/>
              </w:rPr>
              <w:t>.</w:t>
            </w:r>
          </w:p>
          <w:p w:rsidR="00EB25CD" w:rsidRPr="00BB40C3" w:rsidRDefault="00EB25CD" w:rsidP="00EB25CD">
            <w:pPr>
              <w:pStyle w:val="Prrafodelista"/>
              <w:ind w:left="454"/>
              <w:jc w:val="both"/>
              <w:rPr>
                <w:sz w:val="18"/>
                <w:szCs w:val="18"/>
              </w:rPr>
            </w:pPr>
          </w:p>
          <w:p w:rsidR="00EB25CD" w:rsidRDefault="00EB25CD" w:rsidP="00EB25CD">
            <w:pPr>
              <w:pStyle w:val="Prrafodelista"/>
              <w:numPr>
                <w:ilvl w:val="0"/>
                <w:numId w:val="25"/>
              </w:numPr>
              <w:ind w:left="454" w:hanging="283"/>
              <w:jc w:val="both"/>
              <w:rPr>
                <w:sz w:val="18"/>
                <w:szCs w:val="18"/>
              </w:rPr>
            </w:pPr>
            <w:r w:rsidRPr="00BB40C3">
              <w:rPr>
                <w:sz w:val="18"/>
                <w:szCs w:val="18"/>
              </w:rPr>
              <w:t>Constituyen el único testimonio y garantía documental del acto administrativo, por tanto, se trata de documentación única.</w:t>
            </w:r>
          </w:p>
          <w:p w:rsidR="00EB25CD" w:rsidRPr="00EB25CD" w:rsidRDefault="00EB25CD" w:rsidP="00EB25CD">
            <w:pPr>
              <w:jc w:val="both"/>
              <w:rPr>
                <w:sz w:val="18"/>
                <w:szCs w:val="18"/>
              </w:rPr>
            </w:pPr>
          </w:p>
          <w:p w:rsidR="00EB25CD" w:rsidRDefault="00EB25CD" w:rsidP="00EB25CD">
            <w:pPr>
              <w:pStyle w:val="Prrafodelista"/>
              <w:numPr>
                <w:ilvl w:val="0"/>
                <w:numId w:val="25"/>
              </w:numPr>
              <w:ind w:left="454" w:hanging="283"/>
              <w:jc w:val="both"/>
              <w:rPr>
                <w:sz w:val="18"/>
                <w:szCs w:val="18"/>
              </w:rPr>
            </w:pPr>
            <w:r w:rsidRPr="00BB40C3">
              <w:rPr>
                <w:sz w:val="18"/>
                <w:szCs w:val="18"/>
              </w:rPr>
              <w:t>Está estructurado en conjuntos de documentos organizados que se interrelacionan</w:t>
            </w:r>
            <w:r w:rsidR="00D73584">
              <w:rPr>
                <w:sz w:val="18"/>
                <w:szCs w:val="18"/>
              </w:rPr>
              <w:t>, de un mismo asunto o tema</w:t>
            </w:r>
            <w:r w:rsidRPr="00BB40C3">
              <w:rPr>
                <w:sz w:val="18"/>
                <w:szCs w:val="18"/>
              </w:rPr>
              <w:t>.</w:t>
            </w:r>
          </w:p>
          <w:p w:rsidR="00EB25CD" w:rsidRPr="00EB25CD" w:rsidRDefault="00EB25CD" w:rsidP="00EB25CD">
            <w:pPr>
              <w:jc w:val="both"/>
              <w:rPr>
                <w:sz w:val="18"/>
                <w:szCs w:val="18"/>
              </w:rPr>
            </w:pPr>
          </w:p>
          <w:p w:rsidR="00EB25CD" w:rsidRPr="00BB40C3" w:rsidRDefault="00EB25CD" w:rsidP="00EB25CD">
            <w:pPr>
              <w:pStyle w:val="Prrafodelista"/>
              <w:numPr>
                <w:ilvl w:val="0"/>
                <w:numId w:val="25"/>
              </w:numPr>
              <w:ind w:left="454" w:hanging="283"/>
              <w:jc w:val="both"/>
              <w:rPr>
                <w:sz w:val="18"/>
                <w:szCs w:val="18"/>
              </w:rPr>
            </w:pPr>
            <w:r w:rsidRPr="00BB40C3">
              <w:rPr>
                <w:sz w:val="18"/>
                <w:szCs w:val="18"/>
              </w:rPr>
              <w:t>Son o pueden ser patrimonio documental.</w:t>
            </w:r>
          </w:p>
          <w:p w:rsidR="00EB25CD" w:rsidRPr="00BB40C3" w:rsidRDefault="00EB25CD" w:rsidP="00EB2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6" w:type="dxa"/>
          </w:tcPr>
          <w:p w:rsidR="00EB25CD" w:rsidRDefault="00EB25CD" w:rsidP="00EB25CD">
            <w:pPr>
              <w:jc w:val="center"/>
              <w:rPr>
                <w:b/>
                <w:w w:val="98"/>
                <w:sz w:val="18"/>
                <w:szCs w:val="18"/>
              </w:rPr>
            </w:pPr>
          </w:p>
          <w:p w:rsidR="00EB25CD" w:rsidRPr="00BB40C3" w:rsidRDefault="00EB25CD" w:rsidP="00EB25CD">
            <w:pPr>
              <w:jc w:val="center"/>
              <w:rPr>
                <w:b/>
                <w:w w:val="98"/>
                <w:sz w:val="18"/>
                <w:szCs w:val="18"/>
              </w:rPr>
            </w:pPr>
            <w:r w:rsidRPr="00BB40C3">
              <w:rPr>
                <w:b/>
                <w:w w:val="98"/>
                <w:sz w:val="18"/>
                <w:szCs w:val="18"/>
              </w:rPr>
              <w:t>CARACTERÍSTICAS</w:t>
            </w:r>
          </w:p>
          <w:p w:rsidR="00EB25CD" w:rsidRPr="00BB40C3" w:rsidRDefault="00EB25CD" w:rsidP="00EB25CD">
            <w:pPr>
              <w:jc w:val="center"/>
              <w:rPr>
                <w:b/>
                <w:w w:val="98"/>
                <w:sz w:val="18"/>
                <w:szCs w:val="18"/>
              </w:rPr>
            </w:pPr>
          </w:p>
          <w:p w:rsidR="00EB25CD" w:rsidRDefault="00EB25CD" w:rsidP="00EB25CD">
            <w:pPr>
              <w:pStyle w:val="Prrafodelista"/>
              <w:numPr>
                <w:ilvl w:val="0"/>
                <w:numId w:val="25"/>
              </w:numPr>
              <w:ind w:left="454" w:hanging="283"/>
              <w:jc w:val="both"/>
              <w:rPr>
                <w:sz w:val="18"/>
                <w:szCs w:val="18"/>
              </w:rPr>
            </w:pPr>
            <w:r w:rsidRPr="00BB40C3">
              <w:rPr>
                <w:sz w:val="18"/>
                <w:szCs w:val="18"/>
              </w:rPr>
              <w:t>Son producidos en forma natural en función de una actividad administrativa.</w:t>
            </w:r>
          </w:p>
          <w:p w:rsidR="00EB25CD" w:rsidRPr="00BB40C3" w:rsidRDefault="00EB25CD" w:rsidP="00EB25CD">
            <w:pPr>
              <w:pStyle w:val="Prrafodelista"/>
              <w:ind w:left="454"/>
              <w:jc w:val="both"/>
              <w:rPr>
                <w:sz w:val="18"/>
                <w:szCs w:val="18"/>
              </w:rPr>
            </w:pPr>
          </w:p>
          <w:p w:rsidR="00EB25CD" w:rsidRPr="00BB40C3" w:rsidRDefault="00EB25CD" w:rsidP="00EB25CD">
            <w:pPr>
              <w:pStyle w:val="Prrafodelista"/>
              <w:numPr>
                <w:ilvl w:val="0"/>
                <w:numId w:val="25"/>
              </w:numPr>
              <w:ind w:left="454" w:hanging="283"/>
              <w:jc w:val="both"/>
              <w:rPr>
                <w:sz w:val="18"/>
                <w:szCs w:val="18"/>
              </w:rPr>
            </w:pPr>
            <w:r w:rsidRPr="00BB40C3">
              <w:rPr>
                <w:sz w:val="18"/>
                <w:szCs w:val="18"/>
              </w:rPr>
              <w:t>Son comprobantes de la realización de un acto administrativo inmediato.</w:t>
            </w:r>
          </w:p>
          <w:p w:rsidR="00EB25CD" w:rsidRPr="00BB40C3" w:rsidRDefault="00EB25CD" w:rsidP="00EB25CD">
            <w:pPr>
              <w:jc w:val="both"/>
              <w:rPr>
                <w:sz w:val="18"/>
                <w:szCs w:val="18"/>
              </w:rPr>
            </w:pPr>
          </w:p>
          <w:p w:rsidR="00EB25CD" w:rsidRPr="00C05952" w:rsidRDefault="00EB25CD" w:rsidP="00C05952">
            <w:pPr>
              <w:jc w:val="both"/>
              <w:rPr>
                <w:sz w:val="18"/>
                <w:szCs w:val="18"/>
              </w:rPr>
            </w:pPr>
            <w:r w:rsidRPr="00BB40C3">
              <w:rPr>
                <w:color w:val="7030A0"/>
                <w:sz w:val="18"/>
                <w:szCs w:val="18"/>
              </w:rPr>
              <w:t xml:space="preserve">Ejemplos:  </w:t>
            </w:r>
            <w:r w:rsidRPr="00BB40C3">
              <w:rPr>
                <w:sz w:val="18"/>
                <w:szCs w:val="18"/>
              </w:rPr>
              <w:t>vales de fotocopiado, minutarios de correspondencia, registros de visitantes, listados de envíos diversos, correspondencia de entrada y salida, ta</w:t>
            </w:r>
            <w:r w:rsidR="00C05952">
              <w:rPr>
                <w:sz w:val="18"/>
                <w:szCs w:val="18"/>
              </w:rPr>
              <w:t>rjetas informativas</w:t>
            </w:r>
            <w:r w:rsidRPr="00BB40C3">
              <w:rPr>
                <w:sz w:val="18"/>
                <w:szCs w:val="18"/>
              </w:rPr>
              <w:t xml:space="preserve">, </w:t>
            </w:r>
            <w:r w:rsidR="00C05952">
              <w:rPr>
                <w:sz w:val="18"/>
                <w:szCs w:val="18"/>
              </w:rPr>
              <w:t xml:space="preserve">documentos derivados de los diversos comités, que no hayan sido expedidos por el área generadora, </w:t>
            </w:r>
            <w:r w:rsidRPr="00BB40C3">
              <w:rPr>
                <w:sz w:val="18"/>
                <w:szCs w:val="18"/>
              </w:rPr>
              <w:t>entre otros.</w:t>
            </w:r>
          </w:p>
        </w:tc>
        <w:tc>
          <w:tcPr>
            <w:tcW w:w="4336" w:type="dxa"/>
          </w:tcPr>
          <w:p w:rsidR="00EB25CD" w:rsidRDefault="00EB25CD" w:rsidP="00EB25CD">
            <w:pPr>
              <w:jc w:val="center"/>
              <w:rPr>
                <w:b/>
                <w:w w:val="98"/>
                <w:sz w:val="18"/>
                <w:szCs w:val="18"/>
              </w:rPr>
            </w:pPr>
          </w:p>
          <w:p w:rsidR="00EB25CD" w:rsidRPr="00BB40C3" w:rsidRDefault="00EB25CD" w:rsidP="00EB25CD">
            <w:pPr>
              <w:jc w:val="center"/>
              <w:rPr>
                <w:b/>
                <w:w w:val="98"/>
                <w:sz w:val="18"/>
                <w:szCs w:val="18"/>
              </w:rPr>
            </w:pPr>
            <w:r w:rsidRPr="00BB40C3">
              <w:rPr>
                <w:b/>
                <w:w w:val="98"/>
                <w:sz w:val="18"/>
                <w:szCs w:val="18"/>
              </w:rPr>
              <w:t>CARACTERÍSTICAS</w:t>
            </w:r>
          </w:p>
          <w:p w:rsidR="00EB25CD" w:rsidRPr="00BB40C3" w:rsidRDefault="00EB25CD" w:rsidP="00EB25CD">
            <w:pPr>
              <w:jc w:val="center"/>
              <w:rPr>
                <w:b/>
                <w:w w:val="98"/>
                <w:sz w:val="18"/>
                <w:szCs w:val="18"/>
              </w:rPr>
            </w:pPr>
          </w:p>
          <w:p w:rsidR="00EB25CD" w:rsidRPr="00BB40C3" w:rsidRDefault="00EB25CD" w:rsidP="00EB25CD">
            <w:pPr>
              <w:pStyle w:val="Prrafodelista"/>
              <w:numPr>
                <w:ilvl w:val="0"/>
                <w:numId w:val="25"/>
              </w:numPr>
              <w:ind w:left="454" w:hanging="283"/>
              <w:jc w:val="both"/>
              <w:rPr>
                <w:sz w:val="18"/>
                <w:szCs w:val="18"/>
              </w:rPr>
            </w:pPr>
            <w:r w:rsidRPr="00BB40C3">
              <w:rPr>
                <w:sz w:val="18"/>
                <w:szCs w:val="18"/>
              </w:rPr>
              <w:t>Generalmente son ejemplares múltipl</w:t>
            </w:r>
            <w:r w:rsidR="007E1994">
              <w:rPr>
                <w:sz w:val="18"/>
                <w:szCs w:val="18"/>
              </w:rPr>
              <w:t>es que proporcionan información</w:t>
            </w:r>
            <w:r w:rsidRPr="00BB40C3">
              <w:rPr>
                <w:sz w:val="18"/>
                <w:szCs w:val="18"/>
              </w:rPr>
              <w:t xml:space="preserve"> </w:t>
            </w:r>
            <w:r w:rsidR="007E1994">
              <w:rPr>
                <w:sz w:val="18"/>
                <w:szCs w:val="18"/>
              </w:rPr>
              <w:t>(</w:t>
            </w:r>
            <w:r w:rsidRPr="00BB40C3">
              <w:rPr>
                <w:sz w:val="18"/>
                <w:szCs w:val="18"/>
              </w:rPr>
              <w:t>no son originales</w:t>
            </w:r>
            <w:r w:rsidR="007E1994">
              <w:rPr>
                <w:sz w:val="18"/>
                <w:szCs w:val="18"/>
              </w:rPr>
              <w:t>)</w:t>
            </w:r>
          </w:p>
          <w:p w:rsidR="00EB25CD" w:rsidRPr="00BB40C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BB40C3" w:rsidRDefault="00EB25CD" w:rsidP="00EB25CD">
            <w:pPr>
              <w:jc w:val="both"/>
              <w:rPr>
                <w:sz w:val="18"/>
                <w:szCs w:val="18"/>
              </w:rPr>
            </w:pPr>
            <w:r w:rsidRPr="00BB40C3">
              <w:rPr>
                <w:color w:val="7030A0"/>
                <w:sz w:val="18"/>
                <w:szCs w:val="18"/>
              </w:rPr>
              <w:t xml:space="preserve">Ejemplos:  </w:t>
            </w:r>
            <w:r w:rsidRPr="00BB40C3">
              <w:rPr>
                <w:sz w:val="18"/>
                <w:szCs w:val="18"/>
              </w:rPr>
              <w:t xml:space="preserve">se trata de ediciones, </w:t>
            </w:r>
            <w:r w:rsidR="00E03BC6">
              <w:rPr>
                <w:sz w:val="18"/>
                <w:szCs w:val="18"/>
              </w:rPr>
              <w:t>reproducciones</w:t>
            </w:r>
            <w:r w:rsidRPr="00BB40C3">
              <w:rPr>
                <w:sz w:val="18"/>
                <w:szCs w:val="18"/>
              </w:rPr>
              <w:t xml:space="preserve"> o acumulación de copias y fotocopias que sirven de control</w:t>
            </w:r>
            <w:r w:rsidR="00C22E8D">
              <w:rPr>
                <w:sz w:val="18"/>
                <w:szCs w:val="18"/>
              </w:rPr>
              <w:t xml:space="preserve"> y/o apoyo informativo, tales como copia de normatividad, acuerdos, proyectos diversos y borradores</w:t>
            </w:r>
            <w:r w:rsidRPr="00BB40C3">
              <w:rPr>
                <w:sz w:val="18"/>
                <w:szCs w:val="18"/>
              </w:rPr>
              <w:t>.</w:t>
            </w:r>
          </w:p>
          <w:p w:rsidR="00EB25CD" w:rsidRPr="00BB40C3" w:rsidRDefault="00EB25CD" w:rsidP="00EB25CD">
            <w:pPr>
              <w:rPr>
                <w:sz w:val="18"/>
                <w:szCs w:val="18"/>
              </w:rPr>
            </w:pPr>
          </w:p>
          <w:p w:rsidR="00EB25CD" w:rsidRDefault="00EB25CD" w:rsidP="00EB25CD">
            <w:pPr>
              <w:pStyle w:val="Prrafodelista"/>
              <w:numPr>
                <w:ilvl w:val="0"/>
                <w:numId w:val="25"/>
              </w:numPr>
              <w:ind w:left="454" w:hanging="283"/>
              <w:jc w:val="both"/>
              <w:rPr>
                <w:sz w:val="18"/>
                <w:szCs w:val="18"/>
              </w:rPr>
            </w:pPr>
            <w:r w:rsidRPr="00BB40C3">
              <w:rPr>
                <w:sz w:val="18"/>
                <w:szCs w:val="18"/>
              </w:rPr>
              <w:t>Se trata de un conjunto ficticio o integrado artificialmente por unidades temáticas.</w:t>
            </w:r>
          </w:p>
          <w:p w:rsidR="00EB25CD" w:rsidRPr="00BB40C3" w:rsidRDefault="00EB25CD" w:rsidP="00EB25CD">
            <w:pPr>
              <w:pStyle w:val="Prrafodelista"/>
              <w:ind w:left="454"/>
              <w:jc w:val="both"/>
              <w:rPr>
                <w:sz w:val="18"/>
                <w:szCs w:val="18"/>
              </w:rPr>
            </w:pPr>
          </w:p>
          <w:p w:rsidR="00EB25CD" w:rsidRDefault="00EB25CD" w:rsidP="00EB25CD">
            <w:pPr>
              <w:pStyle w:val="Prrafodelista"/>
              <w:numPr>
                <w:ilvl w:val="0"/>
                <w:numId w:val="25"/>
              </w:numPr>
              <w:ind w:left="454" w:hanging="283"/>
              <w:jc w:val="both"/>
              <w:rPr>
                <w:sz w:val="18"/>
                <w:szCs w:val="18"/>
              </w:rPr>
            </w:pPr>
            <w:r w:rsidRPr="00BB40C3">
              <w:rPr>
                <w:sz w:val="18"/>
                <w:szCs w:val="18"/>
              </w:rPr>
              <w:t xml:space="preserve">Por lo general no se consideran patrimonio documental, se </w:t>
            </w:r>
            <w:r w:rsidR="00CA3CB3">
              <w:rPr>
                <w:sz w:val="18"/>
                <w:szCs w:val="18"/>
              </w:rPr>
              <w:t>concentran para el programa permanente de eliminación de copias simples</w:t>
            </w:r>
            <w:r w:rsidRPr="00BB40C3">
              <w:rPr>
                <w:sz w:val="18"/>
                <w:szCs w:val="18"/>
              </w:rPr>
              <w:t>.</w:t>
            </w:r>
          </w:p>
          <w:p w:rsidR="00CA3CB3" w:rsidRPr="00BB40C3" w:rsidRDefault="00CA3CB3" w:rsidP="00CA3CB3">
            <w:pPr>
              <w:pStyle w:val="Prrafodelista"/>
              <w:ind w:left="454"/>
              <w:jc w:val="both"/>
              <w:rPr>
                <w:sz w:val="18"/>
                <w:szCs w:val="18"/>
              </w:rPr>
            </w:pPr>
          </w:p>
        </w:tc>
      </w:tr>
      <w:tr w:rsidR="00EB25CD" w:rsidRPr="00BB40C3" w:rsidTr="00EB25CD">
        <w:trPr>
          <w:trHeight w:val="2281"/>
          <w:jc w:val="center"/>
        </w:trPr>
        <w:tc>
          <w:tcPr>
            <w:tcW w:w="4336" w:type="dxa"/>
          </w:tcPr>
          <w:p w:rsidR="00EB25CD" w:rsidRDefault="00EB25CD" w:rsidP="00EB25CD">
            <w:pPr>
              <w:jc w:val="center"/>
              <w:rPr>
                <w:b/>
                <w:w w:val="98"/>
                <w:sz w:val="18"/>
                <w:szCs w:val="18"/>
              </w:rPr>
            </w:pPr>
          </w:p>
          <w:p w:rsidR="00EB25CD" w:rsidRPr="00BB40C3" w:rsidRDefault="00EB25CD" w:rsidP="00EB25CD">
            <w:pPr>
              <w:jc w:val="center"/>
              <w:rPr>
                <w:b/>
                <w:w w:val="98"/>
                <w:sz w:val="18"/>
                <w:szCs w:val="18"/>
              </w:rPr>
            </w:pPr>
            <w:r w:rsidRPr="00BB40C3">
              <w:rPr>
                <w:b/>
                <w:w w:val="98"/>
                <w:sz w:val="18"/>
                <w:szCs w:val="18"/>
              </w:rPr>
              <w:t>VIGENCIA</w:t>
            </w:r>
          </w:p>
          <w:p w:rsidR="00EB25CD" w:rsidRPr="00BB40C3" w:rsidRDefault="00EB25CD" w:rsidP="00EB25CD">
            <w:pPr>
              <w:jc w:val="center"/>
              <w:rPr>
                <w:b/>
                <w:w w:val="98"/>
                <w:sz w:val="18"/>
                <w:szCs w:val="18"/>
              </w:rPr>
            </w:pPr>
          </w:p>
          <w:p w:rsidR="00EB25CD" w:rsidRPr="00BB40C3" w:rsidRDefault="00462983" w:rsidP="00462983">
            <w:pPr>
              <w:pStyle w:val="Prrafodelista"/>
              <w:numPr>
                <w:ilvl w:val="0"/>
                <w:numId w:val="25"/>
              </w:numPr>
              <w:ind w:left="454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Cada documento tiene plazo de conservación,  cumplida</w:t>
            </w:r>
            <w:r w:rsidR="00EB25CD" w:rsidRPr="00BB40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 vigencia se transfiere</w:t>
            </w:r>
            <w:r w:rsidR="00EB25CD" w:rsidRPr="00BB40C3">
              <w:rPr>
                <w:sz w:val="18"/>
                <w:szCs w:val="18"/>
              </w:rPr>
              <w:t xml:space="preserve"> al Archivo de Concentración para su conservación precautoria por su vigencia fiscal o legal, posteriormente</w:t>
            </w:r>
            <w:r>
              <w:rPr>
                <w:sz w:val="18"/>
                <w:szCs w:val="18"/>
              </w:rPr>
              <w:t>,</w:t>
            </w:r>
            <w:r w:rsidR="00EB25CD" w:rsidRPr="00BB40C3">
              <w:rPr>
                <w:sz w:val="18"/>
                <w:szCs w:val="18"/>
              </w:rPr>
              <w:t xml:space="preserve"> previa valoración documental</w:t>
            </w:r>
            <w:r>
              <w:rPr>
                <w:sz w:val="18"/>
                <w:szCs w:val="18"/>
              </w:rPr>
              <w:t>,</w:t>
            </w:r>
            <w:r w:rsidR="00EB25CD" w:rsidRPr="00BB40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 transfiere</w:t>
            </w:r>
            <w:r w:rsidR="00EB25CD" w:rsidRPr="00BB40C3">
              <w:rPr>
                <w:sz w:val="18"/>
                <w:szCs w:val="18"/>
              </w:rPr>
              <w:t xml:space="preserve"> al Archivo </w:t>
            </w:r>
            <w:r>
              <w:rPr>
                <w:sz w:val="18"/>
                <w:szCs w:val="18"/>
              </w:rPr>
              <w:t>H</w:t>
            </w:r>
            <w:r w:rsidR="00EB25CD" w:rsidRPr="00BB40C3">
              <w:rPr>
                <w:sz w:val="18"/>
                <w:szCs w:val="18"/>
              </w:rPr>
              <w:t>istórico del Tribunal Electoral de la Ciudad de México</w:t>
            </w:r>
            <w:r>
              <w:rPr>
                <w:sz w:val="18"/>
                <w:szCs w:val="18"/>
              </w:rPr>
              <w:t>,</w:t>
            </w:r>
            <w:r w:rsidR="00EB25CD" w:rsidRPr="00BB40C3">
              <w:rPr>
                <w:sz w:val="18"/>
                <w:szCs w:val="18"/>
              </w:rPr>
              <w:t xml:space="preserve"> para su conservación permanente o se tramita su baja por carecer de valor evidencial o testimonial.</w:t>
            </w:r>
          </w:p>
        </w:tc>
        <w:tc>
          <w:tcPr>
            <w:tcW w:w="4336" w:type="dxa"/>
          </w:tcPr>
          <w:p w:rsidR="00EB25CD" w:rsidRDefault="00EB25CD" w:rsidP="00EB25CD">
            <w:pPr>
              <w:jc w:val="center"/>
              <w:rPr>
                <w:b/>
                <w:w w:val="98"/>
                <w:sz w:val="18"/>
                <w:szCs w:val="18"/>
              </w:rPr>
            </w:pPr>
          </w:p>
          <w:p w:rsidR="00EB25CD" w:rsidRPr="00BB40C3" w:rsidRDefault="00EB25CD" w:rsidP="00EB25CD">
            <w:pPr>
              <w:jc w:val="center"/>
              <w:rPr>
                <w:b/>
                <w:w w:val="98"/>
                <w:sz w:val="18"/>
                <w:szCs w:val="18"/>
              </w:rPr>
            </w:pPr>
            <w:r w:rsidRPr="00BB40C3">
              <w:rPr>
                <w:b/>
                <w:w w:val="98"/>
                <w:sz w:val="18"/>
                <w:szCs w:val="18"/>
              </w:rPr>
              <w:t>VIGENCIA</w:t>
            </w:r>
          </w:p>
          <w:p w:rsidR="00EB25CD" w:rsidRPr="00BB40C3" w:rsidRDefault="00EB25CD" w:rsidP="00EB25CD">
            <w:pPr>
              <w:jc w:val="center"/>
              <w:rPr>
                <w:b/>
                <w:w w:val="98"/>
                <w:sz w:val="18"/>
                <w:szCs w:val="18"/>
              </w:rPr>
            </w:pPr>
          </w:p>
          <w:p w:rsidR="00EB25CD" w:rsidRDefault="00EB25CD" w:rsidP="00EB25CD">
            <w:pPr>
              <w:pStyle w:val="Prrafodelista"/>
              <w:numPr>
                <w:ilvl w:val="0"/>
                <w:numId w:val="25"/>
              </w:numPr>
              <w:ind w:left="454" w:hanging="283"/>
              <w:jc w:val="both"/>
              <w:rPr>
                <w:sz w:val="18"/>
                <w:szCs w:val="18"/>
              </w:rPr>
            </w:pPr>
            <w:r w:rsidRPr="00BB40C3">
              <w:rPr>
                <w:sz w:val="18"/>
                <w:szCs w:val="18"/>
              </w:rPr>
              <w:t>Su vigencia administrativa es inmediata o no más de un año.</w:t>
            </w:r>
          </w:p>
          <w:p w:rsidR="00EB25CD" w:rsidRPr="00BB40C3" w:rsidRDefault="00EB25CD" w:rsidP="00EB25CD">
            <w:pPr>
              <w:pStyle w:val="Prrafodelista"/>
              <w:ind w:left="454"/>
              <w:jc w:val="both"/>
              <w:rPr>
                <w:sz w:val="18"/>
                <w:szCs w:val="18"/>
              </w:rPr>
            </w:pPr>
          </w:p>
          <w:p w:rsidR="00EB25CD" w:rsidRPr="00BB40C3" w:rsidRDefault="00EB25CD" w:rsidP="00EB25CD">
            <w:pPr>
              <w:pStyle w:val="Prrafodelista"/>
              <w:numPr>
                <w:ilvl w:val="0"/>
                <w:numId w:val="25"/>
              </w:numPr>
              <w:ind w:left="454" w:hanging="283"/>
              <w:jc w:val="both"/>
              <w:rPr>
                <w:sz w:val="18"/>
                <w:szCs w:val="18"/>
              </w:rPr>
            </w:pPr>
            <w:r w:rsidRPr="00BB40C3">
              <w:rPr>
                <w:sz w:val="18"/>
                <w:szCs w:val="18"/>
              </w:rPr>
              <w:t>Su baja debe darse de manera inmediata al término de su utilidad.</w:t>
            </w:r>
          </w:p>
          <w:p w:rsidR="00EB25CD" w:rsidRPr="00BB40C3" w:rsidRDefault="00EB25CD" w:rsidP="00EB25CD">
            <w:pPr>
              <w:pStyle w:val="Prrafodelista"/>
              <w:rPr>
                <w:sz w:val="18"/>
                <w:szCs w:val="18"/>
              </w:rPr>
            </w:pPr>
          </w:p>
        </w:tc>
        <w:tc>
          <w:tcPr>
            <w:tcW w:w="4336" w:type="dxa"/>
          </w:tcPr>
          <w:p w:rsidR="00EB25CD" w:rsidRDefault="00EB25CD" w:rsidP="00EB25CD">
            <w:pPr>
              <w:jc w:val="center"/>
              <w:rPr>
                <w:b/>
                <w:w w:val="98"/>
                <w:sz w:val="18"/>
                <w:szCs w:val="18"/>
              </w:rPr>
            </w:pPr>
          </w:p>
          <w:p w:rsidR="00EB25CD" w:rsidRPr="00BB40C3" w:rsidRDefault="00EB25CD" w:rsidP="00EB25CD">
            <w:pPr>
              <w:jc w:val="center"/>
              <w:rPr>
                <w:b/>
                <w:w w:val="98"/>
                <w:sz w:val="18"/>
                <w:szCs w:val="18"/>
              </w:rPr>
            </w:pPr>
            <w:r w:rsidRPr="00BB40C3">
              <w:rPr>
                <w:b/>
                <w:w w:val="98"/>
                <w:sz w:val="18"/>
                <w:szCs w:val="18"/>
              </w:rPr>
              <w:t>VIGENCIA</w:t>
            </w:r>
          </w:p>
          <w:p w:rsidR="00EB25CD" w:rsidRPr="00BB40C3" w:rsidRDefault="00EB25CD" w:rsidP="00EB25CD">
            <w:pPr>
              <w:jc w:val="center"/>
              <w:rPr>
                <w:b/>
                <w:w w:val="98"/>
                <w:sz w:val="18"/>
                <w:szCs w:val="18"/>
              </w:rPr>
            </w:pPr>
          </w:p>
          <w:p w:rsidR="00EB25CD" w:rsidRDefault="00EB25CD" w:rsidP="00EB25CD">
            <w:pPr>
              <w:pStyle w:val="Prrafodelista"/>
              <w:numPr>
                <w:ilvl w:val="0"/>
                <w:numId w:val="25"/>
              </w:numPr>
              <w:ind w:left="454" w:hanging="283"/>
              <w:jc w:val="both"/>
              <w:rPr>
                <w:sz w:val="18"/>
                <w:szCs w:val="18"/>
              </w:rPr>
            </w:pPr>
            <w:r w:rsidRPr="00BB40C3">
              <w:rPr>
                <w:sz w:val="18"/>
                <w:szCs w:val="18"/>
              </w:rPr>
              <w:t>No se transfieren al Archivo de Concentración.</w:t>
            </w:r>
          </w:p>
          <w:p w:rsidR="00EB25CD" w:rsidRPr="00BB40C3" w:rsidRDefault="00EB25CD" w:rsidP="00EB25CD">
            <w:pPr>
              <w:pStyle w:val="Prrafodelista"/>
              <w:ind w:left="454"/>
              <w:jc w:val="both"/>
              <w:rPr>
                <w:sz w:val="18"/>
                <w:szCs w:val="18"/>
              </w:rPr>
            </w:pPr>
          </w:p>
          <w:p w:rsidR="00EB25CD" w:rsidRDefault="00EB25CD" w:rsidP="00EB25CD">
            <w:pPr>
              <w:pStyle w:val="Prrafodelista"/>
              <w:numPr>
                <w:ilvl w:val="0"/>
                <w:numId w:val="25"/>
              </w:numPr>
              <w:ind w:left="454" w:hanging="283"/>
              <w:jc w:val="both"/>
              <w:rPr>
                <w:sz w:val="18"/>
                <w:szCs w:val="18"/>
              </w:rPr>
            </w:pPr>
            <w:r w:rsidRPr="00BB40C3">
              <w:rPr>
                <w:sz w:val="18"/>
                <w:szCs w:val="18"/>
              </w:rPr>
              <w:t>Carecen de conceptos tales como vigencia o valores administrativos.</w:t>
            </w:r>
          </w:p>
          <w:p w:rsidR="00C22C88" w:rsidRPr="00C22C88" w:rsidRDefault="00C22C88" w:rsidP="00C22C88">
            <w:pPr>
              <w:pStyle w:val="Prrafodelista"/>
              <w:rPr>
                <w:sz w:val="18"/>
                <w:szCs w:val="18"/>
              </w:rPr>
            </w:pPr>
          </w:p>
          <w:p w:rsidR="00C22C88" w:rsidRPr="00BB40C3" w:rsidRDefault="00C22C88" w:rsidP="00EB25CD">
            <w:pPr>
              <w:pStyle w:val="Prrafodelista"/>
              <w:numPr>
                <w:ilvl w:val="0"/>
                <w:numId w:val="25"/>
              </w:numPr>
              <w:ind w:left="454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Después de su utilización se pueden eliminar. </w:t>
            </w:r>
          </w:p>
        </w:tc>
      </w:tr>
    </w:tbl>
    <w:p w:rsidR="00EB25CD" w:rsidRPr="00EB25CD" w:rsidRDefault="00EB25CD" w:rsidP="00EB25CD">
      <w:pPr>
        <w:tabs>
          <w:tab w:val="left" w:pos="1457"/>
        </w:tabs>
        <w:jc w:val="center"/>
        <w:rPr>
          <w:b/>
          <w:szCs w:val="18"/>
        </w:rPr>
      </w:pPr>
    </w:p>
    <w:p w:rsidR="00EB25CD" w:rsidRDefault="00EB25CD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EB25CD" w:rsidRDefault="00EB25CD" w:rsidP="00145899">
      <w:pPr>
        <w:tabs>
          <w:tab w:val="left" w:pos="1457"/>
        </w:tabs>
        <w:jc w:val="both"/>
        <w:rPr>
          <w:b/>
          <w:sz w:val="18"/>
          <w:szCs w:val="18"/>
        </w:rPr>
      </w:pPr>
    </w:p>
    <w:p w:rsidR="00EB25CD" w:rsidRPr="00EB25CD" w:rsidRDefault="00EB25CD" w:rsidP="00EB25CD">
      <w:pPr>
        <w:pStyle w:val="Prrafodelista"/>
        <w:numPr>
          <w:ilvl w:val="0"/>
          <w:numId w:val="20"/>
        </w:numPr>
        <w:tabs>
          <w:tab w:val="left" w:pos="1457"/>
        </w:tabs>
        <w:jc w:val="center"/>
        <w:rPr>
          <w:b/>
        </w:rPr>
      </w:pPr>
      <w:r w:rsidRPr="00EB25CD">
        <w:rPr>
          <w:b/>
          <w:szCs w:val="18"/>
        </w:rPr>
        <w:t>Procedimiento para el trámite y control de bajas documentales</w:t>
      </w:r>
    </w:p>
    <w:p w:rsidR="00EB25CD" w:rsidRDefault="00EB25CD" w:rsidP="00EB25CD">
      <w:pPr>
        <w:tabs>
          <w:tab w:val="left" w:pos="1457"/>
        </w:tabs>
        <w:jc w:val="center"/>
        <w:rPr>
          <w:b/>
        </w:rPr>
      </w:pPr>
    </w:p>
    <w:tbl>
      <w:tblPr>
        <w:tblW w:w="1006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977"/>
        <w:gridCol w:w="3544"/>
      </w:tblGrid>
      <w:tr w:rsidR="00EB25CD" w:rsidRPr="00E05CD3" w:rsidTr="00E05CD3">
        <w:trPr>
          <w:trHeight w:val="326"/>
          <w:tblHeader/>
          <w:jc w:val="center"/>
        </w:trPr>
        <w:tc>
          <w:tcPr>
            <w:tcW w:w="3539" w:type="dxa"/>
            <w:tcBorders>
              <w:bottom w:val="single" w:sz="18" w:space="0" w:color="7030A0"/>
            </w:tcBorders>
            <w:shd w:val="clear" w:color="auto" w:fill="808080" w:themeFill="background1" w:themeFillShade="80"/>
            <w:vAlign w:val="center"/>
          </w:tcPr>
          <w:p w:rsidR="00EB25CD" w:rsidRPr="00E05CD3" w:rsidRDefault="00EB25CD" w:rsidP="00EB25C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05CD3">
              <w:rPr>
                <w:b/>
                <w:color w:val="FFFFFF" w:themeColor="background1"/>
                <w:sz w:val="18"/>
                <w:szCs w:val="18"/>
              </w:rPr>
              <w:t>Actividad</w:t>
            </w:r>
          </w:p>
        </w:tc>
        <w:tc>
          <w:tcPr>
            <w:tcW w:w="2977" w:type="dxa"/>
            <w:tcBorders>
              <w:bottom w:val="single" w:sz="18" w:space="0" w:color="7030A0"/>
            </w:tcBorders>
            <w:shd w:val="clear" w:color="auto" w:fill="808080" w:themeFill="background1" w:themeFillShade="80"/>
            <w:vAlign w:val="center"/>
          </w:tcPr>
          <w:p w:rsidR="00EB25CD" w:rsidRPr="00E05CD3" w:rsidRDefault="00EB25CD" w:rsidP="00EB25C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05CD3">
              <w:rPr>
                <w:b/>
                <w:color w:val="FFFFFF" w:themeColor="background1"/>
                <w:sz w:val="18"/>
                <w:szCs w:val="18"/>
              </w:rPr>
              <w:t>Responsable</w:t>
            </w:r>
          </w:p>
        </w:tc>
        <w:tc>
          <w:tcPr>
            <w:tcW w:w="3544" w:type="dxa"/>
            <w:tcBorders>
              <w:bottom w:val="single" w:sz="18" w:space="0" w:color="7030A0"/>
            </w:tcBorders>
            <w:shd w:val="clear" w:color="auto" w:fill="808080" w:themeFill="background1" w:themeFillShade="80"/>
            <w:vAlign w:val="center"/>
          </w:tcPr>
          <w:p w:rsidR="00EB25CD" w:rsidRPr="00E05CD3" w:rsidRDefault="00EB25CD" w:rsidP="00EB25C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05CD3">
              <w:rPr>
                <w:b/>
                <w:color w:val="FFFFFF" w:themeColor="background1"/>
                <w:sz w:val="18"/>
                <w:szCs w:val="18"/>
              </w:rPr>
              <w:t>Documentación empleada</w:t>
            </w:r>
          </w:p>
        </w:tc>
      </w:tr>
      <w:tr w:rsidR="00EB25CD" w:rsidRPr="00E05CD3" w:rsidTr="00E05CD3">
        <w:trPr>
          <w:trHeight w:val="908"/>
          <w:jc w:val="center"/>
        </w:trPr>
        <w:tc>
          <w:tcPr>
            <w:tcW w:w="3539" w:type="dxa"/>
            <w:tcBorders>
              <w:top w:val="single" w:sz="18" w:space="0" w:color="7030A0"/>
            </w:tcBorders>
            <w:shd w:val="clear" w:color="auto" w:fill="auto"/>
          </w:tcPr>
          <w:p w:rsidR="00EB25CD" w:rsidRPr="00E05CD3" w:rsidRDefault="00EB25CD" w:rsidP="00EB25CD">
            <w:pPr>
              <w:jc w:val="both"/>
              <w:rPr>
                <w:rFonts w:eastAsia="Calibri"/>
                <w:sz w:val="18"/>
                <w:szCs w:val="18"/>
              </w:rPr>
            </w:pPr>
            <w:r w:rsidRPr="00E05CD3">
              <w:rPr>
                <w:rFonts w:eastAsia="Calibri"/>
                <w:b/>
                <w:sz w:val="18"/>
                <w:szCs w:val="18"/>
              </w:rPr>
              <w:t xml:space="preserve">1. </w:t>
            </w:r>
            <w:r w:rsidRPr="00E05CD3">
              <w:rPr>
                <w:rFonts w:eastAsia="Calibri"/>
                <w:sz w:val="18"/>
                <w:szCs w:val="18"/>
              </w:rPr>
              <w:t>Elabora inventario de baja documental de expedientes que concluyeron su vigencia de conformidad con el Catálogo de Disposición Documental.</w:t>
            </w:r>
          </w:p>
          <w:p w:rsidR="00EB25CD" w:rsidRPr="00E05CD3" w:rsidRDefault="00EB25CD" w:rsidP="00EB25C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7030A0"/>
            </w:tcBorders>
            <w:shd w:val="clear" w:color="auto" w:fill="auto"/>
            <w:vAlign w:val="center"/>
          </w:tcPr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La o el responsable de la UAT</w:t>
            </w:r>
          </w:p>
        </w:tc>
        <w:tc>
          <w:tcPr>
            <w:tcW w:w="3544" w:type="dxa"/>
            <w:tcBorders>
              <w:top w:val="single" w:sz="18" w:space="0" w:color="7030A0"/>
            </w:tcBorders>
            <w:shd w:val="clear" w:color="auto" w:fill="auto"/>
            <w:vAlign w:val="center"/>
          </w:tcPr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Inventario de baja documental</w:t>
            </w:r>
          </w:p>
        </w:tc>
      </w:tr>
      <w:tr w:rsidR="00EB25CD" w:rsidRPr="00E05CD3" w:rsidTr="00E05CD3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both"/>
              <w:rPr>
                <w:b/>
                <w:sz w:val="18"/>
                <w:szCs w:val="18"/>
              </w:rPr>
            </w:pPr>
            <w:r w:rsidRPr="00E05CD3">
              <w:rPr>
                <w:rFonts w:eastAsia="Calibri"/>
                <w:b/>
                <w:sz w:val="18"/>
                <w:szCs w:val="18"/>
              </w:rPr>
              <w:t>2.</w:t>
            </w:r>
            <w:r w:rsidRPr="00E05CD3">
              <w:rPr>
                <w:rFonts w:eastAsia="Calibri"/>
                <w:sz w:val="18"/>
                <w:szCs w:val="18"/>
              </w:rPr>
              <w:t xml:space="preserve"> Elabora ficha técnica y declaratoria de prevaloración documental, utilizando la </w:t>
            </w:r>
            <w:r w:rsidRPr="00E05CD3">
              <w:rPr>
                <w:bCs/>
                <w:sz w:val="18"/>
                <w:szCs w:val="18"/>
              </w:rPr>
              <w:t>tabla de conversiones de unidades a medidas de archivo.</w:t>
            </w:r>
          </w:p>
        </w:tc>
        <w:tc>
          <w:tcPr>
            <w:tcW w:w="2977" w:type="dxa"/>
            <w:vMerge/>
            <w:shd w:val="clear" w:color="auto" w:fill="auto"/>
          </w:tcPr>
          <w:p w:rsidR="00EB25CD" w:rsidRPr="00E05CD3" w:rsidRDefault="00EB25CD" w:rsidP="00EB25CD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Ficha técnica de prevaloración documental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Declaratoria de prevaloración documental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  <w:r w:rsidRPr="00E05CD3">
              <w:rPr>
                <w:bCs/>
                <w:sz w:val="18"/>
                <w:szCs w:val="18"/>
              </w:rPr>
              <w:t>Tabla de conversiones de unidades a medidas de archivo</w:t>
            </w:r>
          </w:p>
        </w:tc>
      </w:tr>
      <w:tr w:rsidR="00EB25CD" w:rsidRPr="00E05CD3" w:rsidTr="00E05CD3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both"/>
              <w:rPr>
                <w:b/>
                <w:sz w:val="18"/>
                <w:szCs w:val="18"/>
              </w:rPr>
            </w:pPr>
            <w:r w:rsidRPr="00E05CD3">
              <w:rPr>
                <w:rFonts w:eastAsia="Calibri"/>
                <w:b/>
                <w:sz w:val="18"/>
                <w:szCs w:val="18"/>
              </w:rPr>
              <w:t>3.</w:t>
            </w:r>
            <w:r w:rsidRPr="00E05CD3">
              <w:rPr>
                <w:rFonts w:eastAsia="Calibri"/>
                <w:sz w:val="18"/>
                <w:szCs w:val="18"/>
              </w:rPr>
              <w:t xml:space="preserve"> Realiza oficio de solicitud de baja documental, dirigido a el/la presidente/a del COTECIAD, anexando inventario, ficha técnica y declaratoria de prevaloración documental.</w:t>
            </w:r>
          </w:p>
        </w:tc>
        <w:tc>
          <w:tcPr>
            <w:tcW w:w="2977" w:type="dxa"/>
            <w:vMerge/>
            <w:shd w:val="clear" w:color="auto" w:fill="auto"/>
          </w:tcPr>
          <w:p w:rsidR="00EB25CD" w:rsidRPr="00E05CD3" w:rsidRDefault="00EB25CD" w:rsidP="00EB25CD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Oficio de solicitud de baja documental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Inventario de baja documental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Ficha técnica de prevaloración documental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Declaratoria de prevaloración documental</w:t>
            </w:r>
          </w:p>
        </w:tc>
      </w:tr>
      <w:tr w:rsidR="00EB25CD" w:rsidRPr="00E05CD3" w:rsidTr="00E05CD3">
        <w:trPr>
          <w:jc w:val="center"/>
        </w:trPr>
        <w:tc>
          <w:tcPr>
            <w:tcW w:w="3539" w:type="dxa"/>
            <w:shd w:val="clear" w:color="auto" w:fill="auto"/>
          </w:tcPr>
          <w:p w:rsidR="00EB25CD" w:rsidRPr="00E05CD3" w:rsidRDefault="00EB25CD" w:rsidP="00EB25CD">
            <w:pPr>
              <w:jc w:val="both"/>
              <w:rPr>
                <w:rFonts w:eastAsia="Calibri"/>
                <w:sz w:val="18"/>
                <w:szCs w:val="18"/>
              </w:rPr>
            </w:pPr>
            <w:r w:rsidRPr="00E05CD3">
              <w:rPr>
                <w:rFonts w:eastAsia="Calibri"/>
                <w:b/>
                <w:sz w:val="18"/>
                <w:szCs w:val="18"/>
              </w:rPr>
              <w:t>4.</w:t>
            </w:r>
            <w:r w:rsidRPr="00E05CD3">
              <w:rPr>
                <w:rFonts w:eastAsia="Calibri"/>
                <w:sz w:val="18"/>
                <w:szCs w:val="18"/>
              </w:rPr>
              <w:t xml:space="preserve"> Recibe solicitud con anexos y turna a el/la Secretario/a Técnico/a del COTECIAD e instruye analizar y elaborar el proyecto de dictamen de baja documental.</w:t>
            </w:r>
          </w:p>
          <w:p w:rsidR="00EB25CD" w:rsidRPr="00E05CD3" w:rsidRDefault="00EB25CD" w:rsidP="00EB25CD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Presidente/a del COTECIAD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Oficio de solicitud de baja documental y anexos</w:t>
            </w:r>
          </w:p>
        </w:tc>
      </w:tr>
      <w:tr w:rsidR="00EB25CD" w:rsidRPr="00E05CD3" w:rsidTr="00E05CD3">
        <w:trPr>
          <w:jc w:val="center"/>
        </w:trPr>
        <w:tc>
          <w:tcPr>
            <w:tcW w:w="3539" w:type="dxa"/>
            <w:shd w:val="clear" w:color="auto" w:fill="auto"/>
          </w:tcPr>
          <w:p w:rsidR="00EB25CD" w:rsidRPr="00E05CD3" w:rsidRDefault="00EB25CD" w:rsidP="00EB25CD">
            <w:pPr>
              <w:jc w:val="both"/>
              <w:rPr>
                <w:rFonts w:eastAsia="Calibri"/>
                <w:sz w:val="18"/>
                <w:szCs w:val="18"/>
              </w:rPr>
            </w:pPr>
            <w:r w:rsidRPr="00E05CD3">
              <w:rPr>
                <w:rFonts w:eastAsia="Calibri"/>
                <w:b/>
                <w:sz w:val="18"/>
                <w:szCs w:val="18"/>
              </w:rPr>
              <w:t>5.</w:t>
            </w:r>
            <w:r w:rsidRPr="00E05CD3">
              <w:rPr>
                <w:rFonts w:eastAsia="Calibri"/>
                <w:sz w:val="18"/>
                <w:szCs w:val="18"/>
              </w:rPr>
              <w:t xml:space="preserve"> Recibe solicitud y anexos, revisa los plazos de vigencia correspondientes en el Catálogo de Disposición Documental y elabora proyecto de dictamen de baja documental</w:t>
            </w:r>
          </w:p>
          <w:p w:rsidR="00EB25CD" w:rsidRPr="00E05CD3" w:rsidRDefault="00EB25CD" w:rsidP="00EB25C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B25CD" w:rsidRPr="00E05CD3" w:rsidRDefault="00A60F19" w:rsidP="00A60F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 T</w:t>
            </w:r>
            <w:r w:rsidR="00EB25CD" w:rsidRPr="00E05CD3">
              <w:rPr>
                <w:sz w:val="18"/>
                <w:szCs w:val="18"/>
              </w:rPr>
              <w:t>itular de la Secretaría Técnica del COTECIAD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Oficio de solicitud de baja documental y anexos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Proyecto de dictamen de baja documental</w:t>
            </w:r>
          </w:p>
        </w:tc>
      </w:tr>
      <w:tr w:rsidR="00EB25CD" w:rsidRPr="00E05CD3" w:rsidTr="00E05CD3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both"/>
              <w:rPr>
                <w:b/>
                <w:sz w:val="18"/>
                <w:szCs w:val="18"/>
              </w:rPr>
            </w:pPr>
            <w:r w:rsidRPr="00E05CD3">
              <w:rPr>
                <w:rFonts w:eastAsia="Calibri"/>
                <w:b/>
                <w:sz w:val="18"/>
                <w:szCs w:val="18"/>
              </w:rPr>
              <w:t>6.</w:t>
            </w:r>
            <w:r w:rsidRPr="00E05CD3">
              <w:rPr>
                <w:rFonts w:eastAsia="Calibri"/>
                <w:sz w:val="18"/>
                <w:szCs w:val="18"/>
              </w:rPr>
              <w:t xml:space="preserve"> Convoca a reunión a las y los integrantes del COTECIAD, adjuntando los proyectos de dictamen, ficha técnica y declaratoria de prevaloración.</w:t>
            </w:r>
          </w:p>
        </w:tc>
        <w:tc>
          <w:tcPr>
            <w:tcW w:w="2977" w:type="dxa"/>
            <w:vMerge/>
            <w:shd w:val="clear" w:color="auto" w:fill="auto"/>
          </w:tcPr>
          <w:p w:rsidR="00EB25CD" w:rsidRPr="00E05CD3" w:rsidRDefault="00EB25CD" w:rsidP="00EB25CD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Convocatoria y orden del día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Proyecto de dictamen de baja documental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Ficha técnica de prevaloración documental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Declaratoria de prevaloración documental</w:t>
            </w:r>
          </w:p>
        </w:tc>
      </w:tr>
      <w:tr w:rsidR="00EB25CD" w:rsidRPr="00E05CD3" w:rsidTr="00E05CD3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both"/>
              <w:rPr>
                <w:b/>
                <w:sz w:val="18"/>
                <w:szCs w:val="18"/>
              </w:rPr>
            </w:pPr>
            <w:r w:rsidRPr="00E05CD3">
              <w:rPr>
                <w:rFonts w:eastAsia="Calibri"/>
                <w:b/>
                <w:sz w:val="18"/>
                <w:szCs w:val="18"/>
              </w:rPr>
              <w:lastRenderedPageBreak/>
              <w:t>7.</w:t>
            </w:r>
            <w:r w:rsidRPr="00E05CD3">
              <w:rPr>
                <w:rFonts w:eastAsia="Calibri"/>
                <w:sz w:val="18"/>
                <w:szCs w:val="18"/>
              </w:rPr>
              <w:t xml:space="preserve"> Analizan los proyectos respectivos, en reunión previamente establecida.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25CD" w:rsidRPr="00E05CD3" w:rsidRDefault="00A60F19" w:rsidP="00EB25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Personas </w:t>
            </w:r>
            <w:r w:rsidR="00EB25CD" w:rsidRPr="00E05CD3">
              <w:rPr>
                <w:sz w:val="18"/>
                <w:szCs w:val="18"/>
              </w:rPr>
              <w:t>Integrantes del COTECIAD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Proyecto de dictamen de baja documental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Ficha técnica de prevaloración documental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Declaratoria de prevaloración documental</w:t>
            </w:r>
          </w:p>
        </w:tc>
      </w:tr>
      <w:tr w:rsidR="00EB25CD" w:rsidRPr="00E05CD3" w:rsidTr="00E05CD3">
        <w:trPr>
          <w:jc w:val="center"/>
        </w:trPr>
        <w:tc>
          <w:tcPr>
            <w:tcW w:w="3539" w:type="dxa"/>
            <w:shd w:val="clear" w:color="auto" w:fill="auto"/>
          </w:tcPr>
          <w:p w:rsidR="00EB25CD" w:rsidRPr="00E05CD3" w:rsidRDefault="00EB25CD" w:rsidP="00EB25CD">
            <w:pPr>
              <w:jc w:val="both"/>
              <w:rPr>
                <w:b/>
                <w:sz w:val="18"/>
                <w:szCs w:val="18"/>
              </w:rPr>
            </w:pPr>
            <w:r w:rsidRPr="00E05CD3">
              <w:rPr>
                <w:rFonts w:eastAsia="Calibri"/>
                <w:b/>
                <w:sz w:val="18"/>
                <w:szCs w:val="18"/>
              </w:rPr>
              <w:t>8.</w:t>
            </w:r>
            <w:r w:rsidRPr="00E05CD3">
              <w:rPr>
                <w:rFonts w:eastAsia="Calibri"/>
                <w:sz w:val="18"/>
                <w:szCs w:val="18"/>
              </w:rPr>
              <w:t xml:space="preserve"> Forman el grupo de trabajo de valoración documental conformado por las y los representantes del COTECIAD, y aquellas personas servidoras públicas  que por su experiencia y función se consideren necesarias.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25CD" w:rsidRPr="00E05CD3" w:rsidRDefault="00A60F19" w:rsidP="00EB25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Personas </w:t>
            </w:r>
            <w:r w:rsidR="00EB25CD" w:rsidRPr="00E05CD3">
              <w:rPr>
                <w:sz w:val="18"/>
                <w:szCs w:val="18"/>
              </w:rPr>
              <w:t>Integrantes del COTECIAD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Expedientes</w:t>
            </w:r>
          </w:p>
        </w:tc>
      </w:tr>
      <w:tr w:rsidR="00EB25CD" w:rsidRPr="00E05CD3" w:rsidTr="00E05CD3">
        <w:trPr>
          <w:jc w:val="center"/>
        </w:trPr>
        <w:tc>
          <w:tcPr>
            <w:tcW w:w="3539" w:type="dxa"/>
            <w:shd w:val="clear" w:color="auto" w:fill="auto"/>
          </w:tcPr>
          <w:p w:rsidR="00EB25CD" w:rsidRPr="00E05CD3" w:rsidRDefault="00EB25CD" w:rsidP="00EB25CD">
            <w:pPr>
              <w:jc w:val="both"/>
              <w:rPr>
                <w:b/>
                <w:sz w:val="18"/>
                <w:szCs w:val="18"/>
              </w:rPr>
            </w:pPr>
            <w:r w:rsidRPr="00E05CD3">
              <w:rPr>
                <w:rFonts w:eastAsia="Calibri"/>
                <w:b/>
                <w:sz w:val="18"/>
                <w:szCs w:val="18"/>
              </w:rPr>
              <w:t>9.</w:t>
            </w:r>
            <w:r w:rsidRPr="00E05CD3">
              <w:rPr>
                <w:rFonts w:eastAsia="Calibri"/>
                <w:sz w:val="18"/>
                <w:szCs w:val="18"/>
              </w:rPr>
              <w:t xml:space="preserve"> Revisan y cotejan los expedientes </w:t>
            </w:r>
            <w:r w:rsidRPr="00E05CD3">
              <w:rPr>
                <w:sz w:val="18"/>
                <w:szCs w:val="18"/>
              </w:rPr>
              <w:t xml:space="preserve">correspondientes en su totalidad o por muestreo, dependiendo del volumen de documentos a valorar y realiza un </w:t>
            </w:r>
            <w:r w:rsidRPr="00E05CD3">
              <w:rPr>
                <w:rFonts w:eastAsia="Calibri"/>
                <w:sz w:val="18"/>
                <w:szCs w:val="18"/>
              </w:rPr>
              <w:t>informe de valoración documental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Grupo de trabajo de valoración documental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</w:p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Expedientes</w:t>
            </w:r>
          </w:p>
        </w:tc>
      </w:tr>
      <w:tr w:rsidR="00EB25CD" w:rsidRPr="00E05CD3" w:rsidTr="00E05CD3">
        <w:trPr>
          <w:jc w:val="center"/>
        </w:trPr>
        <w:tc>
          <w:tcPr>
            <w:tcW w:w="3539" w:type="dxa"/>
            <w:shd w:val="clear" w:color="auto" w:fill="auto"/>
          </w:tcPr>
          <w:p w:rsidR="00EB25CD" w:rsidRPr="00E05CD3" w:rsidRDefault="00EB25CD" w:rsidP="00EB25CD">
            <w:pPr>
              <w:jc w:val="both"/>
              <w:rPr>
                <w:b/>
                <w:sz w:val="18"/>
                <w:szCs w:val="18"/>
              </w:rPr>
            </w:pPr>
            <w:r w:rsidRPr="00E05CD3">
              <w:rPr>
                <w:rFonts w:eastAsia="Calibri"/>
                <w:b/>
                <w:sz w:val="18"/>
                <w:szCs w:val="18"/>
              </w:rPr>
              <w:t>10.</w:t>
            </w:r>
            <w:r w:rsidRPr="00E05CD3">
              <w:rPr>
                <w:rFonts w:eastAsia="Calibri"/>
                <w:sz w:val="18"/>
                <w:szCs w:val="18"/>
              </w:rPr>
              <w:t xml:space="preserve"> Presenta el informe de valoración documental al COTECIAD.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25CD" w:rsidRPr="00E05CD3" w:rsidRDefault="00A60F19" w:rsidP="00A60F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 T</w:t>
            </w:r>
            <w:r w:rsidR="00EB25CD" w:rsidRPr="00E05CD3">
              <w:rPr>
                <w:sz w:val="18"/>
                <w:szCs w:val="18"/>
              </w:rPr>
              <w:t>itular de la Secretaría Técnica del COTECIAD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Informe</w:t>
            </w:r>
          </w:p>
        </w:tc>
      </w:tr>
      <w:tr w:rsidR="00EB25CD" w:rsidRPr="00E05CD3" w:rsidTr="00E05CD3">
        <w:trPr>
          <w:jc w:val="center"/>
        </w:trPr>
        <w:tc>
          <w:tcPr>
            <w:tcW w:w="3539" w:type="dxa"/>
            <w:shd w:val="clear" w:color="auto" w:fill="auto"/>
          </w:tcPr>
          <w:p w:rsidR="00EB25CD" w:rsidRPr="00E05CD3" w:rsidRDefault="00EB25CD" w:rsidP="00EB25CD">
            <w:pPr>
              <w:jc w:val="both"/>
              <w:rPr>
                <w:b/>
                <w:sz w:val="18"/>
                <w:szCs w:val="18"/>
              </w:rPr>
            </w:pPr>
            <w:r w:rsidRPr="00E05CD3">
              <w:rPr>
                <w:rFonts w:eastAsia="Calibri"/>
                <w:b/>
                <w:sz w:val="18"/>
                <w:szCs w:val="18"/>
              </w:rPr>
              <w:t>11.</w:t>
            </w:r>
            <w:r w:rsidRPr="00E05CD3">
              <w:rPr>
                <w:rFonts w:eastAsia="Calibri"/>
                <w:sz w:val="18"/>
                <w:szCs w:val="18"/>
              </w:rPr>
              <w:t xml:space="preserve"> Convoca a reunión a los integrantes del COTECIAD, adjuntando los proyectos de dictamen, ficha técnica,  declaratoria de prevaloración e informe de inexistencia de valores primarios y secundarios.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25CD" w:rsidRPr="00E05CD3" w:rsidRDefault="00A60F19" w:rsidP="00EB25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 </w:t>
            </w:r>
            <w:r w:rsidR="00EB25CD" w:rsidRPr="00E05CD3">
              <w:rPr>
                <w:sz w:val="18"/>
                <w:szCs w:val="18"/>
              </w:rPr>
              <w:t>Titular de la Secretaría Técnica del COTECIAD</w:t>
            </w:r>
          </w:p>
        </w:tc>
        <w:tc>
          <w:tcPr>
            <w:tcW w:w="3544" w:type="dxa"/>
            <w:shd w:val="clear" w:color="auto" w:fill="auto"/>
          </w:tcPr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Convocatoria y orden del día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Proyecto de dictamen de baja documental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Ficha técnica de prevaloración documental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Declaratoria de prevaloración documental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Informe</w:t>
            </w:r>
          </w:p>
        </w:tc>
      </w:tr>
      <w:tr w:rsidR="00EB25CD" w:rsidRPr="00E05CD3" w:rsidTr="00E05CD3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B25CD" w:rsidRPr="00E05CD3" w:rsidRDefault="00EB25CD" w:rsidP="00EB25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05CD3">
              <w:rPr>
                <w:rFonts w:eastAsia="Calibri"/>
                <w:b/>
                <w:sz w:val="18"/>
                <w:szCs w:val="18"/>
              </w:rPr>
              <w:t>12.</w:t>
            </w:r>
            <w:r w:rsidRPr="00E05CD3">
              <w:rPr>
                <w:rFonts w:eastAsia="Calibri"/>
                <w:sz w:val="18"/>
                <w:szCs w:val="18"/>
              </w:rPr>
              <w:t xml:space="preserve"> Analizan los proyectos respectivos, en reunión previamente establecida.</w:t>
            </w:r>
          </w:p>
          <w:p w:rsidR="00EB25CD" w:rsidRPr="00E05CD3" w:rsidRDefault="00EB25CD" w:rsidP="00EB25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B25CD" w:rsidRPr="00E05CD3" w:rsidRDefault="00EB25CD" w:rsidP="00EB25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5CD3">
              <w:rPr>
                <w:rFonts w:eastAsia="Calibri"/>
                <w:sz w:val="18"/>
                <w:szCs w:val="18"/>
                <w:lang w:eastAsia="en-US"/>
              </w:rPr>
              <w:t>¿Se aprobó la disposición final de la documentación mediante dictamen de baja documental?</w:t>
            </w:r>
          </w:p>
          <w:p w:rsidR="00EB25CD" w:rsidRPr="00E05CD3" w:rsidRDefault="00EB25CD" w:rsidP="00EB25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B25CD" w:rsidRPr="00E05CD3" w:rsidRDefault="00EB25CD" w:rsidP="00EB25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5CD3">
              <w:rPr>
                <w:rFonts w:eastAsia="Calibri"/>
                <w:sz w:val="18"/>
                <w:szCs w:val="18"/>
              </w:rPr>
              <w:t>12</w:t>
            </w:r>
            <w:r w:rsidRPr="00E05CD3">
              <w:rPr>
                <w:rFonts w:eastAsia="Calibri"/>
                <w:sz w:val="18"/>
                <w:szCs w:val="18"/>
                <w:lang w:eastAsia="en-US"/>
              </w:rPr>
              <w:t xml:space="preserve">.1 </w:t>
            </w:r>
            <w:r w:rsidRPr="00E05CD3">
              <w:rPr>
                <w:rFonts w:eastAsia="Calibri"/>
                <w:b/>
                <w:sz w:val="18"/>
                <w:szCs w:val="18"/>
                <w:lang w:eastAsia="en-US"/>
              </w:rPr>
              <w:t>SÍ.</w:t>
            </w:r>
          </w:p>
          <w:p w:rsidR="00EB25CD" w:rsidRPr="00E05CD3" w:rsidRDefault="00EB25CD" w:rsidP="00EB25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B25CD" w:rsidRPr="00E05CD3" w:rsidRDefault="00EB25CD" w:rsidP="00EB25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5CD3">
              <w:rPr>
                <w:rFonts w:eastAsia="Calibri"/>
                <w:sz w:val="18"/>
                <w:szCs w:val="18"/>
                <w:lang w:eastAsia="en-US"/>
              </w:rPr>
              <w:t xml:space="preserve">Continúa con actividad </w:t>
            </w:r>
            <w:r w:rsidRPr="00E05CD3">
              <w:rPr>
                <w:rFonts w:eastAsia="Calibri"/>
                <w:sz w:val="18"/>
                <w:szCs w:val="18"/>
              </w:rPr>
              <w:t>16</w:t>
            </w:r>
            <w:r w:rsidRPr="00E05CD3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EB25CD" w:rsidRPr="00E05CD3" w:rsidRDefault="00EB25CD" w:rsidP="00EB25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B25CD" w:rsidRPr="00E05CD3" w:rsidRDefault="00EB25CD" w:rsidP="00EB25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5CD3">
              <w:rPr>
                <w:rFonts w:eastAsia="Calibri"/>
                <w:sz w:val="18"/>
                <w:szCs w:val="18"/>
              </w:rPr>
              <w:t>12</w:t>
            </w:r>
            <w:r w:rsidRPr="00E05CD3">
              <w:rPr>
                <w:rFonts w:eastAsia="Calibri"/>
                <w:sz w:val="18"/>
                <w:szCs w:val="18"/>
                <w:lang w:eastAsia="en-US"/>
              </w:rPr>
              <w:t xml:space="preserve">.2 </w:t>
            </w:r>
            <w:r w:rsidRPr="00E05CD3">
              <w:rPr>
                <w:rFonts w:eastAsia="Calibri"/>
                <w:b/>
                <w:sz w:val="18"/>
                <w:szCs w:val="18"/>
                <w:lang w:eastAsia="en-US"/>
              </w:rPr>
              <w:t>NO</w:t>
            </w:r>
            <w:r w:rsidRPr="00E05CD3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EB25CD" w:rsidRPr="00E05CD3" w:rsidRDefault="00EB25CD" w:rsidP="00EB25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B25CD" w:rsidRPr="00E05CD3" w:rsidRDefault="00EB25CD" w:rsidP="00EB25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5CD3">
              <w:rPr>
                <w:rFonts w:eastAsia="Calibri"/>
                <w:sz w:val="18"/>
                <w:szCs w:val="18"/>
                <w:lang w:eastAsia="en-US"/>
              </w:rPr>
              <w:t xml:space="preserve">Continúa con la actividad </w:t>
            </w:r>
            <w:r w:rsidRPr="00E05CD3">
              <w:rPr>
                <w:rFonts w:eastAsia="Calibri"/>
                <w:sz w:val="18"/>
                <w:szCs w:val="18"/>
              </w:rPr>
              <w:t>13</w:t>
            </w:r>
            <w:r w:rsidRPr="00E05CD3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25CD" w:rsidRPr="00E05CD3" w:rsidRDefault="009A5894" w:rsidP="00EB25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Personas </w:t>
            </w:r>
            <w:r w:rsidR="00EB25CD" w:rsidRPr="00E05CD3">
              <w:rPr>
                <w:sz w:val="18"/>
                <w:szCs w:val="18"/>
              </w:rPr>
              <w:t>Integrantes del COTECIAD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Dictamen de baja documental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Ficha técnica de prevaloración documental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Declaratoria de prevaloración documental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Informe</w:t>
            </w:r>
          </w:p>
        </w:tc>
      </w:tr>
      <w:tr w:rsidR="00EB25CD" w:rsidRPr="00E05CD3" w:rsidTr="00E05CD3">
        <w:trPr>
          <w:jc w:val="center"/>
        </w:trPr>
        <w:tc>
          <w:tcPr>
            <w:tcW w:w="3539" w:type="dxa"/>
            <w:shd w:val="clear" w:color="auto" w:fill="auto"/>
          </w:tcPr>
          <w:p w:rsidR="00EB25CD" w:rsidRPr="00E05CD3" w:rsidRDefault="00EB25CD" w:rsidP="00EB25CD">
            <w:pPr>
              <w:jc w:val="both"/>
              <w:rPr>
                <w:rFonts w:eastAsia="Calibri"/>
                <w:sz w:val="18"/>
                <w:szCs w:val="18"/>
              </w:rPr>
            </w:pPr>
            <w:r w:rsidRPr="00E05CD3">
              <w:rPr>
                <w:rFonts w:eastAsia="Calibri"/>
                <w:b/>
                <w:sz w:val="18"/>
                <w:szCs w:val="18"/>
              </w:rPr>
              <w:lastRenderedPageBreak/>
              <w:t>13.</w:t>
            </w:r>
            <w:r w:rsidRPr="00E05CD3">
              <w:rPr>
                <w:rFonts w:eastAsia="Calibri"/>
                <w:sz w:val="18"/>
                <w:szCs w:val="18"/>
              </w:rPr>
              <w:t xml:space="preserve"> </w:t>
            </w:r>
            <w:r w:rsidRPr="00E05CD3">
              <w:rPr>
                <w:rFonts w:eastAsia="Calibri"/>
                <w:sz w:val="18"/>
                <w:szCs w:val="18"/>
                <w:lang w:eastAsia="en-US"/>
              </w:rPr>
              <w:t>Emiten el acuerdo relativo y se informa a el/la solicitante la resolución de la baja respectiva.</w:t>
            </w:r>
            <w:r w:rsidRPr="00E05CD3">
              <w:rPr>
                <w:rFonts w:eastAsia="Calibri"/>
                <w:sz w:val="18"/>
                <w:szCs w:val="18"/>
              </w:rPr>
              <w:t xml:space="preserve"> </w:t>
            </w:r>
          </w:p>
          <w:p w:rsidR="00EB25CD" w:rsidRPr="00E05CD3" w:rsidRDefault="00EB25CD" w:rsidP="00EB25CD">
            <w:pPr>
              <w:jc w:val="both"/>
              <w:rPr>
                <w:rFonts w:eastAsia="Calibri"/>
                <w:sz w:val="18"/>
                <w:szCs w:val="18"/>
              </w:rPr>
            </w:pPr>
            <w:r w:rsidRPr="00E05CD3">
              <w:rPr>
                <w:rFonts w:eastAsia="Calibri"/>
                <w:sz w:val="18"/>
                <w:szCs w:val="18"/>
              </w:rPr>
              <w:t xml:space="preserve">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25CD" w:rsidRPr="00E05CD3" w:rsidRDefault="009A5894" w:rsidP="00EB25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Personas </w:t>
            </w:r>
            <w:r w:rsidR="00EB25CD" w:rsidRPr="00E05CD3">
              <w:rPr>
                <w:sz w:val="18"/>
                <w:szCs w:val="18"/>
              </w:rPr>
              <w:t>Integrantes del COTECIAD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Acuerdo</w:t>
            </w:r>
          </w:p>
        </w:tc>
      </w:tr>
      <w:tr w:rsidR="00EB25CD" w:rsidRPr="00E05CD3" w:rsidTr="00E05CD3">
        <w:trPr>
          <w:jc w:val="center"/>
        </w:trPr>
        <w:tc>
          <w:tcPr>
            <w:tcW w:w="3539" w:type="dxa"/>
            <w:shd w:val="clear" w:color="auto" w:fill="auto"/>
          </w:tcPr>
          <w:p w:rsidR="00EB25CD" w:rsidRPr="00E05CD3" w:rsidRDefault="00EB25CD" w:rsidP="00EB25C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05CD3">
              <w:rPr>
                <w:rFonts w:eastAsia="Calibri"/>
                <w:b/>
                <w:sz w:val="18"/>
                <w:szCs w:val="18"/>
              </w:rPr>
              <w:t xml:space="preserve">14. </w:t>
            </w:r>
            <w:r w:rsidRPr="00E05CD3">
              <w:rPr>
                <w:rFonts w:eastAsia="Calibri"/>
                <w:sz w:val="18"/>
                <w:szCs w:val="18"/>
                <w:lang w:eastAsia="en-US"/>
              </w:rPr>
              <w:t>Informa a el/la solicitante la resolución del COTECIAD.</w:t>
            </w:r>
          </w:p>
          <w:p w:rsidR="00EB25CD" w:rsidRPr="00E05CD3" w:rsidRDefault="00EB25CD" w:rsidP="00EB25C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B25CD" w:rsidRPr="00E05CD3" w:rsidRDefault="009A5894" w:rsidP="00EB25C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 </w:t>
            </w:r>
            <w:r w:rsidR="00EB25CD" w:rsidRPr="00E05CD3">
              <w:rPr>
                <w:sz w:val="18"/>
                <w:szCs w:val="18"/>
              </w:rPr>
              <w:t>Titular de la Secretaría Técnica del COTECIAD</w:t>
            </w:r>
          </w:p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Oficio</w:t>
            </w:r>
          </w:p>
        </w:tc>
      </w:tr>
      <w:tr w:rsidR="00EB25CD" w:rsidRPr="00E05CD3" w:rsidTr="00E05CD3">
        <w:trPr>
          <w:jc w:val="center"/>
        </w:trPr>
        <w:tc>
          <w:tcPr>
            <w:tcW w:w="3539" w:type="dxa"/>
            <w:shd w:val="clear" w:color="auto" w:fill="auto"/>
          </w:tcPr>
          <w:p w:rsidR="00EB25CD" w:rsidRPr="00E05CD3" w:rsidRDefault="00EB25CD" w:rsidP="00EB25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05CD3">
              <w:rPr>
                <w:rFonts w:eastAsia="Calibri"/>
                <w:b/>
                <w:sz w:val="18"/>
                <w:szCs w:val="18"/>
              </w:rPr>
              <w:t>15.</w:t>
            </w:r>
            <w:r w:rsidRPr="00E05CD3">
              <w:rPr>
                <w:rFonts w:eastAsia="Calibri"/>
                <w:sz w:val="18"/>
                <w:szCs w:val="18"/>
              </w:rPr>
              <w:t xml:space="preserve"> </w:t>
            </w:r>
            <w:r w:rsidRPr="00E05CD3">
              <w:rPr>
                <w:rFonts w:eastAsia="Calibri"/>
                <w:sz w:val="18"/>
                <w:szCs w:val="18"/>
                <w:lang w:eastAsia="en-US"/>
              </w:rPr>
              <w:t xml:space="preserve">Archiva resolución, analiza vigencias de las series y espera a que éstas se cumplan. </w:t>
            </w:r>
          </w:p>
          <w:p w:rsidR="00EB25CD" w:rsidRPr="00E05CD3" w:rsidRDefault="00EB25CD" w:rsidP="00EB25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B25CD" w:rsidRPr="00E05CD3" w:rsidRDefault="00EB25CD" w:rsidP="00EB25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5CD3">
              <w:rPr>
                <w:rFonts w:eastAsia="Calibri"/>
                <w:sz w:val="18"/>
                <w:szCs w:val="18"/>
                <w:lang w:eastAsia="en-US"/>
              </w:rPr>
              <w:t xml:space="preserve">Continúa con la actividad </w:t>
            </w:r>
            <w:r w:rsidRPr="00E05CD3"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  <w:r w:rsidRPr="00E05CD3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EB25CD" w:rsidRPr="00E05CD3" w:rsidRDefault="00EB25CD" w:rsidP="00EB25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B25CD" w:rsidRPr="00E05CD3" w:rsidRDefault="00EB25CD" w:rsidP="00EB25CD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B25CD" w:rsidRPr="00E05CD3" w:rsidRDefault="00EB25CD" w:rsidP="00EB25CD">
            <w:pPr>
              <w:rPr>
                <w:b/>
                <w:sz w:val="18"/>
                <w:szCs w:val="18"/>
              </w:rPr>
            </w:pPr>
          </w:p>
        </w:tc>
      </w:tr>
      <w:tr w:rsidR="00EB25CD" w:rsidRPr="00E05CD3" w:rsidTr="00E05CD3">
        <w:trPr>
          <w:jc w:val="center"/>
        </w:trPr>
        <w:tc>
          <w:tcPr>
            <w:tcW w:w="3539" w:type="dxa"/>
            <w:shd w:val="clear" w:color="auto" w:fill="auto"/>
          </w:tcPr>
          <w:p w:rsidR="00EB25CD" w:rsidRPr="00E05CD3" w:rsidRDefault="00EB25CD" w:rsidP="00EB25C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05CD3">
              <w:rPr>
                <w:rFonts w:eastAsia="Calibri"/>
                <w:b/>
                <w:sz w:val="18"/>
                <w:szCs w:val="18"/>
              </w:rPr>
              <w:t>16.</w:t>
            </w:r>
            <w:r w:rsidRPr="00E05CD3">
              <w:rPr>
                <w:rFonts w:eastAsia="Calibri"/>
                <w:sz w:val="18"/>
                <w:szCs w:val="18"/>
              </w:rPr>
              <w:t xml:space="preserve"> </w:t>
            </w:r>
            <w:r w:rsidRPr="00E05CD3">
              <w:rPr>
                <w:rFonts w:eastAsia="Calibri"/>
                <w:sz w:val="18"/>
                <w:szCs w:val="18"/>
                <w:lang w:eastAsia="en-US"/>
              </w:rPr>
              <w:t>Suscriben dictamen y acta de baja documental y se informa al área solicitante de la resolución.</w:t>
            </w:r>
          </w:p>
          <w:p w:rsidR="00EB25CD" w:rsidRPr="00E05CD3" w:rsidRDefault="00EB25CD" w:rsidP="00EB25C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25CD" w:rsidRPr="00E05CD3" w:rsidRDefault="009A5894" w:rsidP="00EB25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Personas </w:t>
            </w:r>
            <w:r w:rsidR="00EB25CD" w:rsidRPr="00E05CD3">
              <w:rPr>
                <w:sz w:val="18"/>
                <w:szCs w:val="18"/>
              </w:rPr>
              <w:t>Integrantes del COTECIAD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Dictamen de baja documental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Acta de baja documental</w:t>
            </w:r>
          </w:p>
        </w:tc>
      </w:tr>
      <w:tr w:rsidR="00EB25CD" w:rsidRPr="00E05CD3" w:rsidTr="00E05CD3">
        <w:trPr>
          <w:trHeight w:val="1150"/>
          <w:jc w:val="center"/>
        </w:trPr>
        <w:tc>
          <w:tcPr>
            <w:tcW w:w="3539" w:type="dxa"/>
            <w:shd w:val="clear" w:color="auto" w:fill="auto"/>
          </w:tcPr>
          <w:p w:rsidR="00EB25CD" w:rsidRPr="00E05CD3" w:rsidRDefault="00EB25CD" w:rsidP="00EB25C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05CD3">
              <w:rPr>
                <w:rFonts w:eastAsia="Calibri"/>
                <w:b/>
                <w:sz w:val="18"/>
                <w:szCs w:val="18"/>
              </w:rPr>
              <w:t>17.</w:t>
            </w:r>
            <w:r w:rsidRPr="00E05CD3">
              <w:rPr>
                <w:rFonts w:eastAsia="Calibri"/>
                <w:sz w:val="18"/>
                <w:szCs w:val="18"/>
              </w:rPr>
              <w:t xml:space="preserve"> </w:t>
            </w:r>
            <w:r w:rsidRPr="00E05CD3">
              <w:rPr>
                <w:rFonts w:eastAsia="Calibri"/>
                <w:sz w:val="18"/>
                <w:szCs w:val="18"/>
                <w:lang w:eastAsia="en-US"/>
              </w:rPr>
              <w:t>Solicita mediante oficio a el/la Titular de la USI publicar en el portal de internet del Tribunal en el apartado del SIA, el dictamen, inventario y acta de baja.</w:t>
            </w:r>
          </w:p>
          <w:p w:rsidR="00EB25CD" w:rsidRPr="00E05CD3" w:rsidRDefault="00EB25CD" w:rsidP="00EB25C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25CD" w:rsidRPr="00E05CD3" w:rsidRDefault="009A5894" w:rsidP="00EB25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 </w:t>
            </w:r>
            <w:r w:rsidR="00EB25CD" w:rsidRPr="00E05CD3">
              <w:rPr>
                <w:sz w:val="18"/>
                <w:szCs w:val="18"/>
              </w:rPr>
              <w:t>Titular de la Secretaría Técnica del COTECIAD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Oficio</w:t>
            </w:r>
          </w:p>
        </w:tc>
      </w:tr>
      <w:tr w:rsidR="00EB25CD" w:rsidRPr="00E05CD3" w:rsidTr="00E05CD3">
        <w:trPr>
          <w:jc w:val="center"/>
        </w:trPr>
        <w:tc>
          <w:tcPr>
            <w:tcW w:w="3539" w:type="dxa"/>
            <w:shd w:val="clear" w:color="auto" w:fill="auto"/>
          </w:tcPr>
          <w:p w:rsidR="00EB25CD" w:rsidRPr="00E05CD3" w:rsidRDefault="00EB25CD" w:rsidP="00EB25C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05CD3">
              <w:rPr>
                <w:rFonts w:eastAsia="Calibri"/>
                <w:b/>
                <w:sz w:val="18"/>
                <w:szCs w:val="18"/>
              </w:rPr>
              <w:t xml:space="preserve">18. </w:t>
            </w:r>
            <w:r w:rsidRPr="00E05CD3">
              <w:rPr>
                <w:rFonts w:eastAsia="Calibri"/>
                <w:sz w:val="18"/>
                <w:szCs w:val="18"/>
              </w:rPr>
              <w:t xml:space="preserve"> </w:t>
            </w:r>
            <w:r w:rsidRPr="00E05CD3">
              <w:rPr>
                <w:rFonts w:eastAsia="Calibri"/>
                <w:sz w:val="18"/>
                <w:szCs w:val="18"/>
                <w:lang w:eastAsia="en-US"/>
              </w:rPr>
              <w:t>Publica en el portal de internet en el apartado del SIA, el dictamen, inventario y acta de baja respectivos e informa de ello a el/la Secretario/a Técnico/a del COTECIAD.</w:t>
            </w:r>
          </w:p>
          <w:p w:rsidR="00EB25CD" w:rsidRPr="00E05CD3" w:rsidRDefault="00EB25CD" w:rsidP="00EB25C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25CD" w:rsidRPr="00E05CD3" w:rsidRDefault="009A5894" w:rsidP="00EB25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 </w:t>
            </w:r>
            <w:r w:rsidR="00EB25CD" w:rsidRPr="00E05CD3">
              <w:rPr>
                <w:sz w:val="18"/>
                <w:szCs w:val="18"/>
              </w:rPr>
              <w:t>Titular de la USI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Dictamen de baja documental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Inventario de baja documental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Acta de baja documental</w:t>
            </w:r>
          </w:p>
        </w:tc>
      </w:tr>
      <w:tr w:rsidR="00EB25CD" w:rsidRPr="00E05CD3" w:rsidTr="00E05CD3">
        <w:trPr>
          <w:jc w:val="center"/>
        </w:trPr>
        <w:tc>
          <w:tcPr>
            <w:tcW w:w="3539" w:type="dxa"/>
            <w:shd w:val="clear" w:color="auto" w:fill="auto"/>
          </w:tcPr>
          <w:p w:rsidR="00EB25CD" w:rsidRPr="00E05CD3" w:rsidRDefault="00EB25CD" w:rsidP="00EB25C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05CD3">
              <w:rPr>
                <w:rFonts w:eastAsia="Calibri"/>
                <w:b/>
                <w:sz w:val="18"/>
                <w:szCs w:val="18"/>
              </w:rPr>
              <w:t>19.</w:t>
            </w:r>
            <w:r w:rsidRPr="00E05CD3">
              <w:rPr>
                <w:rFonts w:eastAsia="Calibri"/>
                <w:sz w:val="18"/>
                <w:szCs w:val="18"/>
              </w:rPr>
              <w:t xml:space="preserve"> </w:t>
            </w:r>
            <w:r w:rsidRPr="00E05CD3">
              <w:rPr>
                <w:rFonts w:eastAsia="Calibri"/>
                <w:sz w:val="18"/>
                <w:szCs w:val="18"/>
                <w:lang w:eastAsia="en-US"/>
              </w:rPr>
              <w:t>Instruye a el/la Secretario/a Técnico/a a convocar al grupo de trabajo de valoración documental, para concretar materialmente la baja documental en mérito.</w:t>
            </w:r>
          </w:p>
          <w:p w:rsidR="00EB25CD" w:rsidRPr="00E05CD3" w:rsidRDefault="00EB25CD" w:rsidP="00EB25C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Presidente/a del COTECIAD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Oficio</w:t>
            </w:r>
          </w:p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B25CD" w:rsidRPr="00E05CD3" w:rsidTr="00E05CD3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05CD3">
              <w:rPr>
                <w:rFonts w:eastAsia="Calibri"/>
                <w:b/>
                <w:sz w:val="18"/>
                <w:szCs w:val="18"/>
              </w:rPr>
              <w:t>20.</w:t>
            </w:r>
            <w:r w:rsidRPr="00E05CD3">
              <w:rPr>
                <w:rFonts w:eastAsia="Calibri"/>
                <w:sz w:val="18"/>
                <w:szCs w:val="18"/>
              </w:rPr>
              <w:t xml:space="preserve"> </w:t>
            </w:r>
            <w:r w:rsidRPr="00E05CD3">
              <w:rPr>
                <w:rFonts w:eastAsia="Calibri"/>
                <w:sz w:val="18"/>
                <w:szCs w:val="18"/>
                <w:lang w:eastAsia="en-US"/>
              </w:rPr>
              <w:t>Envía oficio de convocatoria al Grupo de trabajo de valoración documental.</w:t>
            </w:r>
          </w:p>
          <w:p w:rsidR="00EB25CD" w:rsidRPr="00E05CD3" w:rsidRDefault="00EB25CD" w:rsidP="00EB25C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25CD" w:rsidRPr="00E05CD3" w:rsidRDefault="009A5894" w:rsidP="00EB25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 </w:t>
            </w:r>
            <w:r w:rsidR="00EB25CD" w:rsidRPr="00E05CD3">
              <w:rPr>
                <w:sz w:val="18"/>
                <w:szCs w:val="18"/>
              </w:rPr>
              <w:t>Titular de la Secretaría Técnica del COTECIAD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Convocatoria y orden del día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Oficio</w:t>
            </w:r>
          </w:p>
        </w:tc>
      </w:tr>
      <w:tr w:rsidR="00EB25CD" w:rsidRPr="00E05CD3" w:rsidTr="00E05CD3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both"/>
              <w:rPr>
                <w:b/>
                <w:sz w:val="18"/>
                <w:szCs w:val="18"/>
              </w:rPr>
            </w:pPr>
            <w:r w:rsidRPr="00E05CD3">
              <w:rPr>
                <w:rFonts w:eastAsia="Calibri"/>
                <w:b/>
                <w:sz w:val="18"/>
                <w:szCs w:val="18"/>
              </w:rPr>
              <w:t>21.</w:t>
            </w:r>
            <w:r w:rsidRPr="00E05CD3">
              <w:rPr>
                <w:rFonts w:eastAsia="Calibri"/>
                <w:sz w:val="18"/>
                <w:szCs w:val="18"/>
              </w:rPr>
              <w:t xml:space="preserve"> Analizan</w:t>
            </w:r>
            <w:r w:rsidRPr="00E05CD3">
              <w:rPr>
                <w:rFonts w:eastAsia="Calibri"/>
                <w:sz w:val="18"/>
                <w:szCs w:val="18"/>
                <w:lang w:eastAsia="en-US"/>
              </w:rPr>
              <w:t xml:space="preserve"> el proyecto de baja documental</w:t>
            </w:r>
            <w:r w:rsidRPr="00E05CD3">
              <w:rPr>
                <w:rFonts w:eastAsia="Calibri"/>
                <w:sz w:val="18"/>
                <w:szCs w:val="18"/>
              </w:rPr>
              <w:t>, en reunión previamente establecida.</w:t>
            </w:r>
          </w:p>
        </w:tc>
        <w:tc>
          <w:tcPr>
            <w:tcW w:w="2977" w:type="dxa"/>
            <w:shd w:val="clear" w:color="auto" w:fill="auto"/>
          </w:tcPr>
          <w:p w:rsidR="00EB25CD" w:rsidRPr="00E05CD3" w:rsidRDefault="009A5894" w:rsidP="00EB2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 </w:t>
            </w:r>
            <w:r w:rsidR="00EB25CD" w:rsidRPr="00E05CD3">
              <w:rPr>
                <w:sz w:val="18"/>
                <w:szCs w:val="18"/>
              </w:rPr>
              <w:t>Responsable de la UAT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9A5894" w:rsidP="00EB2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 </w:t>
            </w:r>
            <w:r w:rsidR="00EB25CD" w:rsidRPr="00E05CD3">
              <w:rPr>
                <w:sz w:val="18"/>
                <w:szCs w:val="18"/>
              </w:rPr>
              <w:t>Representante de la USI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9A5894" w:rsidP="00EB2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 </w:t>
            </w:r>
            <w:r w:rsidR="00EB25CD" w:rsidRPr="00E05CD3">
              <w:rPr>
                <w:sz w:val="18"/>
                <w:szCs w:val="18"/>
              </w:rPr>
              <w:t>Representante de la CI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DE0DA3" w:rsidP="00EB2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 </w:t>
            </w:r>
            <w:r w:rsidR="00EB25CD" w:rsidRPr="00E05CD3">
              <w:rPr>
                <w:sz w:val="18"/>
                <w:szCs w:val="18"/>
              </w:rPr>
              <w:t>Representante de la DGJ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DE0DA3" w:rsidP="00EB25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 </w:t>
            </w:r>
            <w:r w:rsidR="00EB25CD" w:rsidRPr="00E05CD3">
              <w:rPr>
                <w:sz w:val="18"/>
                <w:szCs w:val="18"/>
              </w:rPr>
              <w:t>Titular de la Secretaría Técnica del COTECIAD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  <w:r w:rsidRPr="00E05CD3">
              <w:rPr>
                <w:rFonts w:eastAsia="Calibri"/>
                <w:sz w:val="18"/>
                <w:szCs w:val="18"/>
                <w:lang w:eastAsia="en-US"/>
              </w:rPr>
              <w:lastRenderedPageBreak/>
              <w:t>Proyecto de baja documental</w:t>
            </w:r>
          </w:p>
        </w:tc>
      </w:tr>
      <w:tr w:rsidR="00EB25CD" w:rsidRPr="00E05CD3" w:rsidTr="00E05CD3">
        <w:trPr>
          <w:jc w:val="center"/>
        </w:trPr>
        <w:tc>
          <w:tcPr>
            <w:tcW w:w="3539" w:type="dxa"/>
            <w:shd w:val="clear" w:color="auto" w:fill="auto"/>
          </w:tcPr>
          <w:p w:rsidR="00EB25CD" w:rsidRPr="00E05CD3" w:rsidRDefault="00EB25CD" w:rsidP="00EB25C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05CD3">
              <w:rPr>
                <w:rFonts w:eastAsia="Calibri"/>
                <w:b/>
                <w:sz w:val="18"/>
                <w:szCs w:val="18"/>
              </w:rPr>
              <w:lastRenderedPageBreak/>
              <w:t>22.</w:t>
            </w:r>
            <w:r w:rsidRPr="00E05CD3">
              <w:rPr>
                <w:rFonts w:eastAsia="Calibri"/>
                <w:sz w:val="18"/>
                <w:szCs w:val="18"/>
              </w:rPr>
              <w:t xml:space="preserve"> </w:t>
            </w:r>
            <w:r w:rsidRPr="00E05CD3">
              <w:rPr>
                <w:rFonts w:eastAsia="Calibri"/>
                <w:sz w:val="18"/>
                <w:szCs w:val="18"/>
                <w:lang w:eastAsia="en-US"/>
              </w:rPr>
              <w:t>Verifica que cada expediente corresponda con su descripción en el inventario de baja documental y comunica a los presentes que estos coinciden y que procede la baja respectiva.</w:t>
            </w:r>
          </w:p>
          <w:p w:rsidR="00EB25CD" w:rsidRPr="00E05CD3" w:rsidRDefault="00EB25CD" w:rsidP="00EB25C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B25CD" w:rsidRPr="00E05CD3" w:rsidRDefault="00DE0DA3" w:rsidP="00EB25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 </w:t>
            </w:r>
            <w:r w:rsidR="00EB25CD" w:rsidRPr="00E05CD3">
              <w:rPr>
                <w:sz w:val="18"/>
                <w:szCs w:val="18"/>
              </w:rPr>
              <w:t>Titular de la Secretaría Técnica del COTECIAD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Inventario de baja documental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Expedientes</w:t>
            </w:r>
          </w:p>
        </w:tc>
      </w:tr>
      <w:tr w:rsidR="00EB25CD" w:rsidRPr="00E05CD3" w:rsidTr="00E05CD3">
        <w:trPr>
          <w:jc w:val="center"/>
        </w:trPr>
        <w:tc>
          <w:tcPr>
            <w:tcW w:w="3539" w:type="dxa"/>
            <w:shd w:val="clear" w:color="auto" w:fill="auto"/>
          </w:tcPr>
          <w:p w:rsidR="00EB25CD" w:rsidRPr="00E05CD3" w:rsidRDefault="00EB25CD" w:rsidP="00EB25CD">
            <w:pPr>
              <w:jc w:val="both"/>
              <w:rPr>
                <w:rFonts w:eastAsia="Calibri"/>
                <w:sz w:val="18"/>
                <w:szCs w:val="18"/>
              </w:rPr>
            </w:pPr>
            <w:r w:rsidRPr="00E05CD3">
              <w:rPr>
                <w:rFonts w:eastAsia="Calibri"/>
                <w:b/>
                <w:sz w:val="18"/>
                <w:szCs w:val="18"/>
              </w:rPr>
              <w:t xml:space="preserve">23. </w:t>
            </w:r>
            <w:r w:rsidRPr="00E05CD3">
              <w:rPr>
                <w:rFonts w:eastAsia="Calibri"/>
                <w:sz w:val="18"/>
                <w:szCs w:val="18"/>
              </w:rPr>
              <w:t>Procede a concentrar los expedientes para su resguardo y posteriormente canalizarlos a la Comisión Nacional de Libros de Texto Gratuitos (CONALITEG).</w:t>
            </w:r>
          </w:p>
          <w:p w:rsidR="00EB25CD" w:rsidRPr="00E05CD3" w:rsidRDefault="00EB25CD" w:rsidP="00EB25C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B25CD" w:rsidRPr="00E05CD3" w:rsidRDefault="00EB25CD" w:rsidP="00EB25CD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Expedientes</w:t>
            </w:r>
          </w:p>
        </w:tc>
      </w:tr>
      <w:tr w:rsidR="00EB25CD" w:rsidRPr="00E05CD3" w:rsidTr="002D2F21">
        <w:trPr>
          <w:trHeight w:val="416"/>
          <w:jc w:val="center"/>
        </w:trPr>
        <w:tc>
          <w:tcPr>
            <w:tcW w:w="3539" w:type="dxa"/>
            <w:shd w:val="clear" w:color="auto" w:fill="auto"/>
          </w:tcPr>
          <w:p w:rsidR="00EB25CD" w:rsidRPr="002D2F21" w:rsidRDefault="00EB25CD" w:rsidP="00EB25CD">
            <w:pPr>
              <w:jc w:val="both"/>
              <w:rPr>
                <w:sz w:val="18"/>
                <w:szCs w:val="18"/>
              </w:rPr>
            </w:pPr>
            <w:r w:rsidRPr="00E05CD3">
              <w:rPr>
                <w:b/>
                <w:sz w:val="18"/>
                <w:szCs w:val="18"/>
              </w:rPr>
              <w:t>24.</w:t>
            </w:r>
            <w:r w:rsidRPr="00E05CD3">
              <w:rPr>
                <w:sz w:val="18"/>
                <w:szCs w:val="18"/>
              </w:rPr>
              <w:t xml:space="preserve"> Elabora acta circunstanciada de hechos para firma.</w:t>
            </w:r>
          </w:p>
        </w:tc>
        <w:tc>
          <w:tcPr>
            <w:tcW w:w="2977" w:type="dxa"/>
            <w:vMerge/>
            <w:shd w:val="clear" w:color="auto" w:fill="auto"/>
          </w:tcPr>
          <w:p w:rsidR="00EB25CD" w:rsidRPr="00E05CD3" w:rsidRDefault="00EB25CD" w:rsidP="00EB25CD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Acta circunstanciada de hechos</w:t>
            </w:r>
          </w:p>
        </w:tc>
      </w:tr>
      <w:tr w:rsidR="00EB25CD" w:rsidRPr="00E05CD3" w:rsidTr="00E05CD3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both"/>
              <w:rPr>
                <w:b/>
                <w:sz w:val="18"/>
                <w:szCs w:val="18"/>
              </w:rPr>
            </w:pPr>
            <w:r w:rsidRPr="00E05CD3">
              <w:rPr>
                <w:b/>
                <w:sz w:val="18"/>
                <w:szCs w:val="18"/>
              </w:rPr>
              <w:t xml:space="preserve">25. </w:t>
            </w:r>
            <w:r w:rsidRPr="00E05CD3">
              <w:rPr>
                <w:sz w:val="18"/>
                <w:szCs w:val="18"/>
              </w:rPr>
              <w:t>Firman el acta circunstanciada de hechos.</w:t>
            </w:r>
          </w:p>
        </w:tc>
        <w:tc>
          <w:tcPr>
            <w:tcW w:w="2977" w:type="dxa"/>
            <w:shd w:val="clear" w:color="auto" w:fill="auto"/>
          </w:tcPr>
          <w:p w:rsidR="00EB25CD" w:rsidRPr="00E05CD3" w:rsidRDefault="00DE0DA3" w:rsidP="00EB2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 </w:t>
            </w:r>
            <w:r w:rsidR="00EB25CD" w:rsidRPr="00E05CD3">
              <w:rPr>
                <w:sz w:val="18"/>
                <w:szCs w:val="18"/>
              </w:rPr>
              <w:t>Responsable de la UAT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DE0DA3" w:rsidP="00EB2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 </w:t>
            </w:r>
            <w:r w:rsidR="00EB25CD" w:rsidRPr="00E05CD3">
              <w:rPr>
                <w:sz w:val="18"/>
                <w:szCs w:val="18"/>
              </w:rPr>
              <w:t>Representante de la USI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DE0DA3" w:rsidP="00EB2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 </w:t>
            </w:r>
            <w:r w:rsidR="00EB25CD" w:rsidRPr="00E05CD3">
              <w:rPr>
                <w:sz w:val="18"/>
                <w:szCs w:val="18"/>
              </w:rPr>
              <w:t>Representante de la CI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DE0DA3" w:rsidP="00EB2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 </w:t>
            </w:r>
            <w:r w:rsidR="00EB25CD" w:rsidRPr="00E05CD3">
              <w:rPr>
                <w:sz w:val="18"/>
                <w:szCs w:val="18"/>
              </w:rPr>
              <w:t>Representante de la DGJ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  <w:r w:rsidRPr="00E05CD3">
              <w:rPr>
                <w:sz w:val="18"/>
                <w:szCs w:val="18"/>
              </w:rPr>
              <w:t>Presidente/a del COTECIAD</w:t>
            </w:r>
          </w:p>
          <w:p w:rsidR="00EB25CD" w:rsidRPr="00E05CD3" w:rsidRDefault="00EB25CD" w:rsidP="00EB25CD">
            <w:pPr>
              <w:jc w:val="center"/>
              <w:rPr>
                <w:sz w:val="18"/>
                <w:szCs w:val="18"/>
              </w:rPr>
            </w:pPr>
          </w:p>
          <w:p w:rsidR="00EB25CD" w:rsidRPr="00E05CD3" w:rsidRDefault="00DE0DA3" w:rsidP="00EB25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 </w:t>
            </w:r>
            <w:r w:rsidR="00EB25CD" w:rsidRPr="00E05CD3">
              <w:rPr>
                <w:sz w:val="18"/>
                <w:szCs w:val="18"/>
              </w:rPr>
              <w:t>Titular de la Secretaría Técnica del COTECIAD</w:t>
            </w:r>
          </w:p>
        </w:tc>
        <w:tc>
          <w:tcPr>
            <w:tcW w:w="3544" w:type="dxa"/>
            <w:vMerge/>
            <w:shd w:val="clear" w:color="auto" w:fill="auto"/>
          </w:tcPr>
          <w:p w:rsidR="00EB25CD" w:rsidRPr="00E05CD3" w:rsidRDefault="00EB25CD" w:rsidP="00EB25CD">
            <w:pPr>
              <w:rPr>
                <w:b/>
                <w:sz w:val="18"/>
                <w:szCs w:val="18"/>
              </w:rPr>
            </w:pPr>
          </w:p>
        </w:tc>
      </w:tr>
      <w:tr w:rsidR="00EB25CD" w:rsidRPr="00E05CD3" w:rsidTr="00E05CD3">
        <w:trPr>
          <w:jc w:val="center"/>
        </w:trPr>
        <w:tc>
          <w:tcPr>
            <w:tcW w:w="3539" w:type="dxa"/>
            <w:shd w:val="clear" w:color="auto" w:fill="auto"/>
          </w:tcPr>
          <w:p w:rsidR="00EB25CD" w:rsidRPr="00E05CD3" w:rsidRDefault="00EB25CD" w:rsidP="00EB25CD">
            <w:pPr>
              <w:jc w:val="both"/>
              <w:rPr>
                <w:sz w:val="18"/>
                <w:szCs w:val="18"/>
              </w:rPr>
            </w:pPr>
            <w:r w:rsidRPr="00E05CD3">
              <w:rPr>
                <w:b/>
                <w:sz w:val="18"/>
                <w:szCs w:val="18"/>
              </w:rPr>
              <w:t>26.</w:t>
            </w:r>
            <w:r w:rsidRPr="00E05CD3">
              <w:rPr>
                <w:sz w:val="18"/>
                <w:szCs w:val="18"/>
              </w:rPr>
              <w:t xml:space="preserve"> Solicita mediante oficio a el/la titular de la USI publicar el acta circunstanciada de hechos en el portal de internet del SIA.</w:t>
            </w:r>
          </w:p>
          <w:p w:rsidR="00EB25CD" w:rsidRPr="00E05CD3" w:rsidRDefault="00EB25CD" w:rsidP="00EB25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25CD" w:rsidRPr="00E05CD3" w:rsidRDefault="00DE0DA3" w:rsidP="00EB25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 </w:t>
            </w:r>
            <w:r w:rsidR="00EB25CD" w:rsidRPr="00E05CD3">
              <w:rPr>
                <w:sz w:val="18"/>
                <w:szCs w:val="18"/>
              </w:rPr>
              <w:t>Titular de la Secretaría Técnica del COTECIAD</w:t>
            </w:r>
          </w:p>
        </w:tc>
        <w:tc>
          <w:tcPr>
            <w:tcW w:w="3544" w:type="dxa"/>
            <w:vMerge/>
            <w:shd w:val="clear" w:color="auto" w:fill="auto"/>
          </w:tcPr>
          <w:p w:rsidR="00EB25CD" w:rsidRPr="00E05CD3" w:rsidRDefault="00EB25CD" w:rsidP="00EB25CD">
            <w:pPr>
              <w:rPr>
                <w:b/>
                <w:sz w:val="18"/>
                <w:szCs w:val="18"/>
              </w:rPr>
            </w:pPr>
          </w:p>
        </w:tc>
      </w:tr>
      <w:tr w:rsidR="00EB25CD" w:rsidRPr="00E05CD3" w:rsidTr="00E05CD3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both"/>
              <w:rPr>
                <w:b/>
                <w:sz w:val="18"/>
                <w:szCs w:val="18"/>
              </w:rPr>
            </w:pPr>
            <w:r w:rsidRPr="00E05CD3">
              <w:rPr>
                <w:b/>
                <w:sz w:val="18"/>
                <w:szCs w:val="18"/>
              </w:rPr>
              <w:t>27.</w:t>
            </w:r>
            <w:r w:rsidRPr="00E05CD3">
              <w:rPr>
                <w:sz w:val="18"/>
                <w:szCs w:val="18"/>
              </w:rPr>
              <w:t xml:space="preserve"> Publica acta circunstanciada en el portal de internet </w:t>
            </w:r>
            <w:r w:rsidR="002D2F21">
              <w:rPr>
                <w:sz w:val="18"/>
                <w:szCs w:val="18"/>
              </w:rPr>
              <w:t>que le fue solicitada</w:t>
            </w:r>
            <w:r w:rsidRPr="00E05CD3">
              <w:rPr>
                <w:sz w:val="18"/>
                <w:szCs w:val="18"/>
              </w:rPr>
              <w:t xml:space="preserve"> e in</w:t>
            </w:r>
            <w:r w:rsidR="00BC11BC">
              <w:rPr>
                <w:sz w:val="18"/>
                <w:szCs w:val="18"/>
              </w:rPr>
              <w:t>forma de ello a la o el</w:t>
            </w:r>
            <w:r w:rsidR="00370180">
              <w:rPr>
                <w:sz w:val="18"/>
                <w:szCs w:val="18"/>
              </w:rPr>
              <w:t xml:space="preserve"> Secretaria/o Técnica/o</w:t>
            </w:r>
            <w:r w:rsidRPr="00E05CD3">
              <w:rPr>
                <w:sz w:val="18"/>
                <w:szCs w:val="18"/>
              </w:rPr>
              <w:t xml:space="preserve"> del COTECIAD.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25CD" w:rsidRPr="00E05CD3" w:rsidRDefault="00DE0DA3" w:rsidP="00EB25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Persona </w:t>
            </w:r>
            <w:r w:rsidR="00EB25CD" w:rsidRPr="00E05CD3">
              <w:rPr>
                <w:rFonts w:eastAsia="Calibri"/>
                <w:sz w:val="18"/>
                <w:szCs w:val="18"/>
                <w:lang w:eastAsia="en-US"/>
              </w:rPr>
              <w:t>Titular de la USI</w:t>
            </w:r>
          </w:p>
        </w:tc>
        <w:tc>
          <w:tcPr>
            <w:tcW w:w="3544" w:type="dxa"/>
            <w:vMerge/>
            <w:shd w:val="clear" w:color="auto" w:fill="auto"/>
          </w:tcPr>
          <w:p w:rsidR="00EB25CD" w:rsidRPr="00E05CD3" w:rsidRDefault="00EB25CD" w:rsidP="00EB25CD">
            <w:pPr>
              <w:rPr>
                <w:b/>
                <w:sz w:val="18"/>
                <w:szCs w:val="18"/>
              </w:rPr>
            </w:pPr>
          </w:p>
        </w:tc>
      </w:tr>
      <w:tr w:rsidR="00EB25CD" w:rsidRPr="00E05CD3" w:rsidTr="00E05CD3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B25CD" w:rsidRPr="00E05CD3" w:rsidRDefault="00EB25CD" w:rsidP="00EB25CD">
            <w:pPr>
              <w:jc w:val="both"/>
              <w:rPr>
                <w:b/>
                <w:sz w:val="18"/>
                <w:szCs w:val="18"/>
              </w:rPr>
            </w:pPr>
            <w:r w:rsidRPr="00E05CD3">
              <w:rPr>
                <w:b/>
                <w:sz w:val="18"/>
                <w:szCs w:val="18"/>
              </w:rPr>
              <w:t>28.</w:t>
            </w:r>
            <w:r w:rsidRPr="00E05CD3">
              <w:rPr>
                <w:sz w:val="18"/>
                <w:szCs w:val="18"/>
              </w:rPr>
              <w:t xml:space="preserve"> Archiva el acta circunstanciada de hechos.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25CD" w:rsidRPr="00E05CD3" w:rsidRDefault="00DE0DA3" w:rsidP="00EB25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 </w:t>
            </w:r>
            <w:r w:rsidR="00EB25CD" w:rsidRPr="00E05CD3">
              <w:rPr>
                <w:sz w:val="18"/>
                <w:szCs w:val="18"/>
              </w:rPr>
              <w:t>Titular de la Secretaría Técnica del COTECIAD</w:t>
            </w:r>
          </w:p>
        </w:tc>
        <w:tc>
          <w:tcPr>
            <w:tcW w:w="3544" w:type="dxa"/>
            <w:vMerge/>
            <w:shd w:val="clear" w:color="auto" w:fill="auto"/>
          </w:tcPr>
          <w:p w:rsidR="00EB25CD" w:rsidRPr="00E05CD3" w:rsidRDefault="00EB25CD" w:rsidP="00EB25CD">
            <w:pPr>
              <w:rPr>
                <w:b/>
                <w:sz w:val="18"/>
                <w:szCs w:val="18"/>
              </w:rPr>
            </w:pPr>
          </w:p>
        </w:tc>
      </w:tr>
      <w:tr w:rsidR="00EB25CD" w:rsidRPr="00E05CD3" w:rsidTr="00E05CD3">
        <w:trPr>
          <w:jc w:val="center"/>
        </w:trPr>
        <w:tc>
          <w:tcPr>
            <w:tcW w:w="10060" w:type="dxa"/>
            <w:gridSpan w:val="3"/>
            <w:shd w:val="clear" w:color="auto" w:fill="D9D9D9"/>
          </w:tcPr>
          <w:p w:rsidR="00EB25CD" w:rsidRPr="00E05CD3" w:rsidRDefault="00EB25CD" w:rsidP="00EB25CD">
            <w:pPr>
              <w:jc w:val="center"/>
              <w:rPr>
                <w:b/>
                <w:sz w:val="18"/>
                <w:szCs w:val="18"/>
              </w:rPr>
            </w:pPr>
            <w:r w:rsidRPr="00E05CD3">
              <w:rPr>
                <w:b/>
                <w:sz w:val="18"/>
                <w:szCs w:val="18"/>
              </w:rPr>
              <w:t>Fin del procedimiento</w:t>
            </w:r>
          </w:p>
        </w:tc>
      </w:tr>
    </w:tbl>
    <w:p w:rsidR="002D64AF" w:rsidRDefault="002D64AF" w:rsidP="002E00A9">
      <w:pPr>
        <w:tabs>
          <w:tab w:val="left" w:pos="1457"/>
        </w:tabs>
        <w:rPr>
          <w:b/>
          <w:szCs w:val="18"/>
        </w:rPr>
      </w:pPr>
    </w:p>
    <w:p w:rsidR="00F31A8E" w:rsidRDefault="00403A0F" w:rsidP="006C5B07">
      <w:pPr>
        <w:tabs>
          <w:tab w:val="left" w:pos="1457"/>
        </w:tabs>
        <w:jc w:val="center"/>
        <w:rPr>
          <w:b/>
          <w:szCs w:val="18"/>
        </w:rPr>
      </w:pPr>
      <w:r w:rsidRPr="00304532">
        <w:rPr>
          <w:b/>
          <w:szCs w:val="18"/>
        </w:rPr>
        <w:t>ARTÍCULOS TRANSITORIOS</w:t>
      </w:r>
    </w:p>
    <w:p w:rsidR="00E05CD3" w:rsidRPr="00304532" w:rsidRDefault="00E05CD3" w:rsidP="006C5B07">
      <w:pPr>
        <w:tabs>
          <w:tab w:val="left" w:pos="1457"/>
        </w:tabs>
        <w:jc w:val="center"/>
        <w:rPr>
          <w:b/>
          <w:szCs w:val="18"/>
        </w:rPr>
      </w:pPr>
    </w:p>
    <w:p w:rsidR="00403A0F" w:rsidRPr="00304532" w:rsidRDefault="00403A0F" w:rsidP="00137804">
      <w:pPr>
        <w:tabs>
          <w:tab w:val="left" w:pos="1457"/>
        </w:tabs>
        <w:rPr>
          <w:b/>
          <w:sz w:val="18"/>
          <w:szCs w:val="18"/>
        </w:rPr>
      </w:pPr>
    </w:p>
    <w:p w:rsidR="00A81819" w:rsidRDefault="00403A0F" w:rsidP="001F56B9">
      <w:pPr>
        <w:tabs>
          <w:tab w:val="left" w:pos="1457"/>
        </w:tabs>
        <w:jc w:val="both"/>
        <w:rPr>
          <w:szCs w:val="18"/>
        </w:rPr>
      </w:pPr>
      <w:r w:rsidRPr="00A81819">
        <w:rPr>
          <w:b/>
          <w:szCs w:val="18"/>
        </w:rPr>
        <w:t xml:space="preserve">PRIMERO. </w:t>
      </w:r>
      <w:r w:rsidRPr="00A81819">
        <w:rPr>
          <w:szCs w:val="18"/>
        </w:rPr>
        <w:t xml:space="preserve">El presente Catálogo de Disposición Documental del Tribunal </w:t>
      </w:r>
      <w:r w:rsidR="00B12693" w:rsidRPr="00A81819">
        <w:rPr>
          <w:szCs w:val="18"/>
        </w:rPr>
        <w:t>Electoral de la Ciudad de México</w:t>
      </w:r>
      <w:r w:rsidRPr="00A81819">
        <w:rPr>
          <w:szCs w:val="18"/>
        </w:rPr>
        <w:t xml:space="preserve"> entrará en vigor </w:t>
      </w:r>
      <w:r w:rsidR="00FD5D9A" w:rsidRPr="00A81819">
        <w:rPr>
          <w:szCs w:val="18"/>
        </w:rPr>
        <w:t>al</w:t>
      </w:r>
      <w:r w:rsidR="00E2074E" w:rsidRPr="00A81819">
        <w:rPr>
          <w:szCs w:val="18"/>
        </w:rPr>
        <w:t xml:space="preserve"> día</w:t>
      </w:r>
      <w:r w:rsidR="00FD5D9A" w:rsidRPr="00A81819">
        <w:rPr>
          <w:szCs w:val="18"/>
        </w:rPr>
        <w:t xml:space="preserve"> siguiente de</w:t>
      </w:r>
      <w:r w:rsidRPr="00A81819">
        <w:rPr>
          <w:szCs w:val="18"/>
        </w:rPr>
        <w:t xml:space="preserve"> su </w:t>
      </w:r>
      <w:r w:rsidR="001B10C5" w:rsidRPr="00A81819">
        <w:rPr>
          <w:szCs w:val="18"/>
        </w:rPr>
        <w:t>publicación en los estrados</w:t>
      </w:r>
      <w:r w:rsidR="00C22C88" w:rsidRPr="00A81819">
        <w:rPr>
          <w:szCs w:val="18"/>
        </w:rPr>
        <w:t xml:space="preserve"> de este Órgano Jurisdiccional y será de observancia general para todas las personas servidoras públicas de este Órgano Electoral.</w:t>
      </w:r>
    </w:p>
    <w:p w:rsidR="00A81819" w:rsidRDefault="00A81819" w:rsidP="001F56B9">
      <w:pPr>
        <w:tabs>
          <w:tab w:val="left" w:pos="1457"/>
        </w:tabs>
        <w:jc w:val="both"/>
        <w:rPr>
          <w:szCs w:val="18"/>
        </w:rPr>
      </w:pPr>
    </w:p>
    <w:p w:rsidR="00A81819" w:rsidRDefault="00403A0F" w:rsidP="00137804">
      <w:pPr>
        <w:tabs>
          <w:tab w:val="left" w:pos="1457"/>
        </w:tabs>
        <w:jc w:val="both"/>
        <w:rPr>
          <w:szCs w:val="18"/>
        </w:rPr>
      </w:pPr>
      <w:r w:rsidRPr="00A81819">
        <w:rPr>
          <w:b/>
          <w:szCs w:val="18"/>
        </w:rPr>
        <w:t>SEGUNDO</w:t>
      </w:r>
      <w:r w:rsidR="001252CC">
        <w:rPr>
          <w:szCs w:val="18"/>
        </w:rPr>
        <w:t>. Se a</w:t>
      </w:r>
      <w:r w:rsidRPr="00A81819">
        <w:rPr>
          <w:szCs w:val="18"/>
        </w:rPr>
        <w:t>broga el Catálogo de Disposición Documental del Tribunal</w:t>
      </w:r>
      <w:r w:rsidR="00E2074E" w:rsidRPr="00A81819">
        <w:rPr>
          <w:szCs w:val="18"/>
        </w:rPr>
        <w:t xml:space="preserve"> Electoral </w:t>
      </w:r>
      <w:r w:rsidR="00DF13E2" w:rsidRPr="00A81819">
        <w:rPr>
          <w:szCs w:val="18"/>
        </w:rPr>
        <w:t>de la Ciudad de México</w:t>
      </w:r>
      <w:r w:rsidRPr="00A81819">
        <w:rPr>
          <w:szCs w:val="18"/>
        </w:rPr>
        <w:t xml:space="preserve"> ap</w:t>
      </w:r>
      <w:r w:rsidR="00DE626E" w:rsidRPr="00A81819">
        <w:rPr>
          <w:szCs w:val="18"/>
        </w:rPr>
        <w:t>robado mediante Act</w:t>
      </w:r>
      <w:r w:rsidR="002F68EE">
        <w:rPr>
          <w:szCs w:val="18"/>
        </w:rPr>
        <w:t xml:space="preserve">a de Reunión Privada No. </w:t>
      </w:r>
      <w:r w:rsidR="002E00A9" w:rsidRPr="005B43C8">
        <w:rPr>
          <w:szCs w:val="18"/>
        </w:rPr>
        <w:t>022/2018 del 06 de abril de 2018</w:t>
      </w:r>
      <w:r w:rsidR="002E00A9">
        <w:rPr>
          <w:szCs w:val="18"/>
        </w:rPr>
        <w:t>, publicado en estrados el 13</w:t>
      </w:r>
      <w:r w:rsidR="00DE626E" w:rsidRPr="00A81819">
        <w:rPr>
          <w:szCs w:val="18"/>
        </w:rPr>
        <w:t xml:space="preserve"> de </w:t>
      </w:r>
      <w:r w:rsidR="002E00A9">
        <w:rPr>
          <w:szCs w:val="18"/>
        </w:rPr>
        <w:t>abril de 2018</w:t>
      </w:r>
      <w:r w:rsidR="00FD7038">
        <w:rPr>
          <w:szCs w:val="18"/>
        </w:rPr>
        <w:t>;</w:t>
      </w:r>
      <w:r w:rsidR="001F56B9" w:rsidRPr="00A81819">
        <w:rPr>
          <w:szCs w:val="18"/>
        </w:rPr>
        <w:t xml:space="preserve"> </w:t>
      </w:r>
      <w:r w:rsidR="00FD7038">
        <w:rPr>
          <w:szCs w:val="18"/>
        </w:rPr>
        <w:t>a</w:t>
      </w:r>
      <w:r w:rsidR="001F56B9" w:rsidRPr="00A81819">
        <w:rPr>
          <w:szCs w:val="18"/>
        </w:rPr>
        <w:t>sí como todas las disposiciones que se opongan.</w:t>
      </w:r>
    </w:p>
    <w:p w:rsidR="00A81819" w:rsidRDefault="00A81819" w:rsidP="00137804">
      <w:pPr>
        <w:tabs>
          <w:tab w:val="left" w:pos="1457"/>
        </w:tabs>
        <w:jc w:val="both"/>
        <w:rPr>
          <w:szCs w:val="18"/>
        </w:rPr>
      </w:pPr>
    </w:p>
    <w:p w:rsidR="000850AA" w:rsidRPr="00A81819" w:rsidRDefault="00403A0F" w:rsidP="00137804">
      <w:pPr>
        <w:tabs>
          <w:tab w:val="left" w:pos="1457"/>
        </w:tabs>
        <w:jc w:val="both"/>
        <w:rPr>
          <w:szCs w:val="18"/>
        </w:rPr>
      </w:pPr>
      <w:r w:rsidRPr="00A81819">
        <w:rPr>
          <w:b/>
          <w:szCs w:val="18"/>
        </w:rPr>
        <w:t xml:space="preserve">TERCERO. </w:t>
      </w:r>
      <w:r w:rsidR="00FD5D9A" w:rsidRPr="00A81819">
        <w:rPr>
          <w:szCs w:val="18"/>
        </w:rPr>
        <w:t>Publíquese</w:t>
      </w:r>
      <w:r w:rsidRPr="00A81819">
        <w:rPr>
          <w:szCs w:val="18"/>
        </w:rPr>
        <w:t xml:space="preserve"> en los Estrados y en los sitios de Internet e Intranet de es</w:t>
      </w:r>
      <w:bookmarkStart w:id="0" w:name="_GoBack"/>
      <w:bookmarkEnd w:id="0"/>
      <w:r w:rsidRPr="00A81819">
        <w:rPr>
          <w:szCs w:val="18"/>
        </w:rPr>
        <w:t>te Órgano Colegiado</w:t>
      </w:r>
      <w:r w:rsidR="009656EF" w:rsidRPr="00A81819">
        <w:rPr>
          <w:szCs w:val="18"/>
        </w:rPr>
        <w:t>.</w:t>
      </w:r>
    </w:p>
    <w:sectPr w:rsidR="000850AA" w:rsidRPr="00A81819" w:rsidSect="00F5333A">
      <w:headerReference w:type="even" r:id="rId10"/>
      <w:headerReference w:type="default" r:id="rId11"/>
      <w:footerReference w:type="default" r:id="rId12"/>
      <w:pgSz w:w="15840" w:h="12240" w:orient="landscape" w:code="1"/>
      <w:pgMar w:top="1560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51" w:rsidRDefault="00680051" w:rsidP="00BC569E">
      <w:r>
        <w:separator/>
      </w:r>
    </w:p>
  </w:endnote>
  <w:endnote w:type="continuationSeparator" w:id="0">
    <w:p w:rsidR="00680051" w:rsidRDefault="00680051" w:rsidP="00BC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49307"/>
      <w:docPartObj>
        <w:docPartGallery w:val="Page Numbers (Bottom of Page)"/>
        <w:docPartUnique/>
      </w:docPartObj>
    </w:sdtPr>
    <w:sdtEndPr/>
    <w:sdtContent>
      <w:p w:rsidR="00680051" w:rsidRDefault="00680051">
        <w:pPr>
          <w:pStyle w:val="Piedepgina"/>
          <w:jc w:val="right"/>
        </w:pPr>
        <w:r>
          <w:rPr>
            <w:rFonts w:ascii="Arial" w:hAnsi="Arial" w:cs="Arial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35E91F2B" wp14:editId="4B5D8864">
                  <wp:simplePos x="0" y="0"/>
                  <wp:positionH relativeFrom="margin">
                    <wp:posOffset>-73177</wp:posOffset>
                  </wp:positionH>
                  <wp:positionV relativeFrom="paragraph">
                    <wp:posOffset>-66751</wp:posOffset>
                  </wp:positionV>
                  <wp:extent cx="8309305" cy="0"/>
                  <wp:effectExtent l="0" t="19050" r="34925" b="19050"/>
                  <wp:wrapNone/>
                  <wp:docPr id="22" name="Conector recto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8309305" cy="0"/>
                          </a:xfrm>
                          <a:prstGeom prst="line">
                            <a:avLst/>
                          </a:prstGeom>
                          <a:noFill/>
                          <a:ln w="3810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line w14:anchorId="1AE55CD7" id="Conector recto 2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5.25pt" to="648.5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" strokeweight="3pt">
                  <v:stroke linestyle="thickThin"/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F68EE" w:rsidRPr="002F68EE">
          <w:rPr>
            <w:noProof/>
            <w:lang w:val="es-ES"/>
          </w:rPr>
          <w:t>41</w:t>
        </w:r>
        <w:r>
          <w:fldChar w:fldCharType="end"/>
        </w:r>
      </w:p>
    </w:sdtContent>
  </w:sdt>
  <w:p w:rsidR="00680051" w:rsidRDefault="00680051">
    <w:pPr>
      <w:pStyle w:val="Piedepgina"/>
    </w:pPr>
    <w:r>
      <w:t>Coordinación de Archivo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51" w:rsidRDefault="00680051" w:rsidP="00BC569E">
      <w:r>
        <w:separator/>
      </w:r>
    </w:p>
  </w:footnote>
  <w:footnote w:type="continuationSeparator" w:id="0">
    <w:p w:rsidR="00680051" w:rsidRDefault="00680051" w:rsidP="00BC569E">
      <w:r>
        <w:continuationSeparator/>
      </w:r>
    </w:p>
  </w:footnote>
  <w:footnote w:id="1">
    <w:p w:rsidR="00680051" w:rsidRPr="00381137" w:rsidRDefault="00680051" w:rsidP="006F4A28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381137">
        <w:rPr>
          <w:rStyle w:val="Refdenotaalpie"/>
          <w:rFonts w:ascii="Arial" w:hAnsi="Arial" w:cs="Arial"/>
          <w:sz w:val="16"/>
          <w:szCs w:val="16"/>
        </w:rPr>
        <w:footnoteRef/>
      </w:r>
      <w:r w:rsidRPr="00381137">
        <w:rPr>
          <w:rFonts w:ascii="Arial" w:hAnsi="Arial" w:cs="Arial"/>
          <w:sz w:val="16"/>
          <w:szCs w:val="16"/>
        </w:rPr>
        <w:t xml:space="preserve"> Documentos creados o recibidos, por una institución o </w:t>
      </w:r>
      <w:r>
        <w:rPr>
          <w:rFonts w:ascii="Arial" w:hAnsi="Arial" w:cs="Arial"/>
          <w:sz w:val="16"/>
          <w:szCs w:val="16"/>
        </w:rPr>
        <w:t>las personas servidoras</w:t>
      </w:r>
      <w:r w:rsidRPr="00381137">
        <w:rPr>
          <w:rFonts w:ascii="Arial" w:hAnsi="Arial" w:cs="Arial"/>
          <w:sz w:val="16"/>
          <w:szCs w:val="16"/>
        </w:rPr>
        <w:t xml:space="preserve"> públic</w:t>
      </w:r>
      <w:r>
        <w:rPr>
          <w:rFonts w:ascii="Arial" w:hAnsi="Arial" w:cs="Arial"/>
          <w:sz w:val="16"/>
          <w:szCs w:val="16"/>
        </w:rPr>
        <w:t>a</w:t>
      </w:r>
      <w:r w:rsidRPr="00381137">
        <w:rPr>
          <w:rFonts w:ascii="Arial" w:hAnsi="Arial" w:cs="Arial"/>
          <w:sz w:val="16"/>
          <w:szCs w:val="16"/>
        </w:rPr>
        <w:t xml:space="preserve">s, </w:t>
      </w:r>
      <w:r>
        <w:rPr>
          <w:rFonts w:ascii="Arial" w:hAnsi="Arial" w:cs="Arial"/>
          <w:sz w:val="16"/>
          <w:szCs w:val="16"/>
        </w:rPr>
        <w:t>para el desarrollo de</w:t>
      </w:r>
      <w:r w:rsidRPr="00381137">
        <w:rPr>
          <w:rFonts w:ascii="Arial" w:hAnsi="Arial" w:cs="Arial"/>
          <w:sz w:val="16"/>
          <w:szCs w:val="16"/>
        </w:rPr>
        <w:t xml:space="preserve"> trámite</w:t>
      </w:r>
      <w:r>
        <w:rPr>
          <w:rFonts w:ascii="Arial" w:hAnsi="Arial" w:cs="Arial"/>
          <w:sz w:val="16"/>
          <w:szCs w:val="16"/>
        </w:rPr>
        <w:t>s administrativos o ejecutivos y, que su periodo de conservación no es mayor a un año</w:t>
      </w:r>
      <w:r w:rsidRPr="00381137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51" w:rsidRDefault="002F68E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58.45pt;height:74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YECTO CADI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51" w:rsidRPr="005C457E" w:rsidRDefault="002F68EE">
    <w:pPr>
      <w:pStyle w:val="Encabezado"/>
      <w:jc w:val="right"/>
      <w:rPr>
        <w:b/>
        <w:color w:val="7030A0"/>
      </w:rPr>
    </w:pPr>
    <w:sdt>
      <w:sdtPr>
        <w:rPr>
          <w:rFonts w:ascii="Arial" w:hAnsi="Arial" w:cs="Arial"/>
          <w:b/>
          <w:color w:val="7030A0"/>
          <w:sz w:val="20"/>
        </w:rPr>
        <w:alias w:val="Título"/>
        <w:tag w:val=""/>
        <w:id w:val="-232702191"/>
        <w:placeholder>
          <w:docPart w:val="37C1EE608F4C41FC866574897459615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80051" w:rsidRPr="005C457E">
          <w:rPr>
            <w:rFonts w:ascii="Arial" w:hAnsi="Arial" w:cs="Arial"/>
            <w:b/>
            <w:color w:val="7030A0"/>
            <w:sz w:val="20"/>
          </w:rPr>
          <w:t>CATÁLOGO DE DISPOSICIÓN DOCUMENTAL</w:t>
        </w:r>
      </w:sdtContent>
    </w:sdt>
    <w:r w:rsidR="00680051" w:rsidRPr="005C457E">
      <w:rPr>
        <w:b/>
        <w:color w:val="7030A0"/>
        <w:lang w:val="es-ES"/>
      </w:rPr>
      <w:t xml:space="preserve"> | </w:t>
    </w:r>
    <w:sdt>
      <w:sdtPr>
        <w:rPr>
          <w:b/>
          <w:color w:val="7030A0"/>
        </w:rPr>
        <w:alias w:val="Autor"/>
        <w:tag w:val=""/>
        <w:id w:val="-1123692358"/>
        <w:placeholder>
          <w:docPart w:val="1295039DAED643C1A6490594E5C92DA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80051" w:rsidRPr="005C457E">
          <w:rPr>
            <w:b/>
            <w:color w:val="7030A0"/>
          </w:rPr>
          <w:t>Tribunal Electoral de la Ciudad de México</w:t>
        </w:r>
      </w:sdtContent>
    </w:sdt>
  </w:p>
  <w:p w:rsidR="00680051" w:rsidRPr="005C457E" w:rsidRDefault="00680051">
    <w:pPr>
      <w:pStyle w:val="Encabezado"/>
      <w:rPr>
        <w:color w:val="7030A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B8F"/>
    <w:multiLevelType w:val="hybridMultilevel"/>
    <w:tmpl w:val="BB006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4F62"/>
    <w:multiLevelType w:val="hybridMultilevel"/>
    <w:tmpl w:val="817A8D9A"/>
    <w:lvl w:ilvl="0" w:tplc="DB0C0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3AEA"/>
    <w:multiLevelType w:val="hybridMultilevel"/>
    <w:tmpl w:val="EF0AE8D4"/>
    <w:lvl w:ilvl="0" w:tplc="DB0C0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004E"/>
    <w:multiLevelType w:val="hybridMultilevel"/>
    <w:tmpl w:val="EDF68DCE"/>
    <w:lvl w:ilvl="0" w:tplc="0A0601E4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E66DB"/>
    <w:multiLevelType w:val="hybridMultilevel"/>
    <w:tmpl w:val="62ACF3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31F92"/>
    <w:multiLevelType w:val="hybridMultilevel"/>
    <w:tmpl w:val="6F50F224"/>
    <w:lvl w:ilvl="0" w:tplc="DB0C0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17ED7"/>
    <w:multiLevelType w:val="hybridMultilevel"/>
    <w:tmpl w:val="8A8A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83D35"/>
    <w:multiLevelType w:val="hybridMultilevel"/>
    <w:tmpl w:val="B0B22D6A"/>
    <w:lvl w:ilvl="0" w:tplc="DB0C0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31EDF"/>
    <w:multiLevelType w:val="hybridMultilevel"/>
    <w:tmpl w:val="010C7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B6631"/>
    <w:multiLevelType w:val="hybridMultilevel"/>
    <w:tmpl w:val="72C441CE"/>
    <w:lvl w:ilvl="0" w:tplc="3FB2EC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556DA"/>
    <w:multiLevelType w:val="hybridMultilevel"/>
    <w:tmpl w:val="9BD25A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4DAE"/>
    <w:multiLevelType w:val="hybridMultilevel"/>
    <w:tmpl w:val="86A026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541A8"/>
    <w:multiLevelType w:val="hybridMultilevel"/>
    <w:tmpl w:val="2CDEA842"/>
    <w:lvl w:ilvl="0" w:tplc="3FB2EC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57905"/>
    <w:multiLevelType w:val="hybridMultilevel"/>
    <w:tmpl w:val="F5A8E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F4DEB"/>
    <w:multiLevelType w:val="hybridMultilevel"/>
    <w:tmpl w:val="085E7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34511"/>
    <w:multiLevelType w:val="hybridMultilevel"/>
    <w:tmpl w:val="DBA4AC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70A05"/>
    <w:multiLevelType w:val="hybridMultilevel"/>
    <w:tmpl w:val="BB006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D006B"/>
    <w:multiLevelType w:val="hybridMultilevel"/>
    <w:tmpl w:val="BB006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72B93"/>
    <w:multiLevelType w:val="hybridMultilevel"/>
    <w:tmpl w:val="8C5AF4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E313F"/>
    <w:multiLevelType w:val="hybridMultilevel"/>
    <w:tmpl w:val="0D0E2E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72B0C"/>
    <w:multiLevelType w:val="hybridMultilevel"/>
    <w:tmpl w:val="4AA4C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72982"/>
    <w:multiLevelType w:val="hybridMultilevel"/>
    <w:tmpl w:val="EDF68DCE"/>
    <w:lvl w:ilvl="0" w:tplc="0A0601E4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F1A2D"/>
    <w:multiLevelType w:val="hybridMultilevel"/>
    <w:tmpl w:val="D7C2A9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107E7"/>
    <w:multiLevelType w:val="hybridMultilevel"/>
    <w:tmpl w:val="E034D566"/>
    <w:lvl w:ilvl="0" w:tplc="3FB2EC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52795"/>
    <w:multiLevelType w:val="hybridMultilevel"/>
    <w:tmpl w:val="8C5AF4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02132"/>
    <w:multiLevelType w:val="hybridMultilevel"/>
    <w:tmpl w:val="5150E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6073B"/>
    <w:multiLevelType w:val="hybridMultilevel"/>
    <w:tmpl w:val="35D200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24DA4"/>
    <w:multiLevelType w:val="hybridMultilevel"/>
    <w:tmpl w:val="7E38A5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16"/>
  </w:num>
  <w:num w:numId="5">
    <w:abstractNumId w:val="2"/>
  </w:num>
  <w:num w:numId="6">
    <w:abstractNumId w:val="19"/>
  </w:num>
  <w:num w:numId="7">
    <w:abstractNumId w:val="23"/>
  </w:num>
  <w:num w:numId="8">
    <w:abstractNumId w:val="9"/>
  </w:num>
  <w:num w:numId="9">
    <w:abstractNumId w:val="12"/>
  </w:num>
  <w:num w:numId="10">
    <w:abstractNumId w:val="10"/>
  </w:num>
  <w:num w:numId="11">
    <w:abstractNumId w:val="4"/>
  </w:num>
  <w:num w:numId="12">
    <w:abstractNumId w:val="22"/>
  </w:num>
  <w:num w:numId="13">
    <w:abstractNumId w:val="1"/>
  </w:num>
  <w:num w:numId="14">
    <w:abstractNumId w:val="13"/>
  </w:num>
  <w:num w:numId="15">
    <w:abstractNumId w:val="27"/>
  </w:num>
  <w:num w:numId="16">
    <w:abstractNumId w:val="6"/>
  </w:num>
  <w:num w:numId="17">
    <w:abstractNumId w:val="8"/>
  </w:num>
  <w:num w:numId="18">
    <w:abstractNumId w:val="7"/>
  </w:num>
  <w:num w:numId="19">
    <w:abstractNumId w:val="15"/>
  </w:num>
  <w:num w:numId="20">
    <w:abstractNumId w:val="21"/>
  </w:num>
  <w:num w:numId="21">
    <w:abstractNumId w:val="14"/>
  </w:num>
  <w:num w:numId="22">
    <w:abstractNumId w:val="26"/>
  </w:num>
  <w:num w:numId="23">
    <w:abstractNumId w:val="5"/>
  </w:num>
  <w:num w:numId="24">
    <w:abstractNumId w:val="11"/>
  </w:num>
  <w:num w:numId="25">
    <w:abstractNumId w:val="20"/>
  </w:num>
  <w:num w:numId="26">
    <w:abstractNumId w:val="18"/>
  </w:num>
  <w:num w:numId="27">
    <w:abstractNumId w:val="2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96"/>
    <w:rsid w:val="00006262"/>
    <w:rsid w:val="000143C5"/>
    <w:rsid w:val="00014E09"/>
    <w:rsid w:val="00015A42"/>
    <w:rsid w:val="000165F5"/>
    <w:rsid w:val="000166DC"/>
    <w:rsid w:val="00022496"/>
    <w:rsid w:val="0002615B"/>
    <w:rsid w:val="000261D7"/>
    <w:rsid w:val="00031036"/>
    <w:rsid w:val="00032E2B"/>
    <w:rsid w:val="00037371"/>
    <w:rsid w:val="00037859"/>
    <w:rsid w:val="0004465D"/>
    <w:rsid w:val="00045592"/>
    <w:rsid w:val="000463A5"/>
    <w:rsid w:val="00050F5B"/>
    <w:rsid w:val="00054C3E"/>
    <w:rsid w:val="00062C7F"/>
    <w:rsid w:val="0006307F"/>
    <w:rsid w:val="000701BF"/>
    <w:rsid w:val="000730D0"/>
    <w:rsid w:val="00074A64"/>
    <w:rsid w:val="000850AA"/>
    <w:rsid w:val="00086EF5"/>
    <w:rsid w:val="00093E6C"/>
    <w:rsid w:val="000A754A"/>
    <w:rsid w:val="000C0134"/>
    <w:rsid w:val="000C5D34"/>
    <w:rsid w:val="000C6043"/>
    <w:rsid w:val="000C6FCB"/>
    <w:rsid w:val="000C7FF1"/>
    <w:rsid w:val="000D1840"/>
    <w:rsid w:val="000D3DB9"/>
    <w:rsid w:val="000E5DA8"/>
    <w:rsid w:val="000F306C"/>
    <w:rsid w:val="000F5622"/>
    <w:rsid w:val="000F66A8"/>
    <w:rsid w:val="001055CE"/>
    <w:rsid w:val="00110E7F"/>
    <w:rsid w:val="00111F2D"/>
    <w:rsid w:val="00116294"/>
    <w:rsid w:val="001252CC"/>
    <w:rsid w:val="00125DB8"/>
    <w:rsid w:val="00130B0C"/>
    <w:rsid w:val="0013161A"/>
    <w:rsid w:val="001338BB"/>
    <w:rsid w:val="0013466C"/>
    <w:rsid w:val="001348F0"/>
    <w:rsid w:val="00137804"/>
    <w:rsid w:val="00141EF2"/>
    <w:rsid w:val="00142364"/>
    <w:rsid w:val="00143AC5"/>
    <w:rsid w:val="00145899"/>
    <w:rsid w:val="001524E6"/>
    <w:rsid w:val="00156445"/>
    <w:rsid w:val="001613E7"/>
    <w:rsid w:val="00165241"/>
    <w:rsid w:val="00172606"/>
    <w:rsid w:val="00172BFF"/>
    <w:rsid w:val="00173C15"/>
    <w:rsid w:val="00177B37"/>
    <w:rsid w:val="001823AB"/>
    <w:rsid w:val="001831CE"/>
    <w:rsid w:val="001937AA"/>
    <w:rsid w:val="00195B89"/>
    <w:rsid w:val="001A4515"/>
    <w:rsid w:val="001A693C"/>
    <w:rsid w:val="001B10C5"/>
    <w:rsid w:val="001B5850"/>
    <w:rsid w:val="001B6302"/>
    <w:rsid w:val="001C58D6"/>
    <w:rsid w:val="001C60F6"/>
    <w:rsid w:val="001D0F86"/>
    <w:rsid w:val="001D2BD4"/>
    <w:rsid w:val="001D2D4F"/>
    <w:rsid w:val="001D4BEC"/>
    <w:rsid w:val="001E1A77"/>
    <w:rsid w:val="001E26FC"/>
    <w:rsid w:val="001E55C2"/>
    <w:rsid w:val="001E5E35"/>
    <w:rsid w:val="001E7501"/>
    <w:rsid w:val="001F3F15"/>
    <w:rsid w:val="001F5653"/>
    <w:rsid w:val="001F56B9"/>
    <w:rsid w:val="00213477"/>
    <w:rsid w:val="00214E3A"/>
    <w:rsid w:val="0021749B"/>
    <w:rsid w:val="00222F02"/>
    <w:rsid w:val="00232704"/>
    <w:rsid w:val="002424D5"/>
    <w:rsid w:val="002458C2"/>
    <w:rsid w:val="00252CFC"/>
    <w:rsid w:val="00257D52"/>
    <w:rsid w:val="00260520"/>
    <w:rsid w:val="00264FB5"/>
    <w:rsid w:val="002679F4"/>
    <w:rsid w:val="00271EAC"/>
    <w:rsid w:val="002802CC"/>
    <w:rsid w:val="00290868"/>
    <w:rsid w:val="002B12FC"/>
    <w:rsid w:val="002B304A"/>
    <w:rsid w:val="002B6BAD"/>
    <w:rsid w:val="002C6353"/>
    <w:rsid w:val="002C66DE"/>
    <w:rsid w:val="002D071F"/>
    <w:rsid w:val="002D1D5B"/>
    <w:rsid w:val="002D2F21"/>
    <w:rsid w:val="002D64AF"/>
    <w:rsid w:val="002E00A9"/>
    <w:rsid w:val="002E129F"/>
    <w:rsid w:val="002F052B"/>
    <w:rsid w:val="002F5089"/>
    <w:rsid w:val="002F68EE"/>
    <w:rsid w:val="0030296C"/>
    <w:rsid w:val="00304532"/>
    <w:rsid w:val="00310EED"/>
    <w:rsid w:val="00310FC4"/>
    <w:rsid w:val="00322176"/>
    <w:rsid w:val="00325F78"/>
    <w:rsid w:val="00333025"/>
    <w:rsid w:val="00335E7B"/>
    <w:rsid w:val="00337CAE"/>
    <w:rsid w:val="003419F4"/>
    <w:rsid w:val="00343A9F"/>
    <w:rsid w:val="00343D6B"/>
    <w:rsid w:val="003535F2"/>
    <w:rsid w:val="00360A7B"/>
    <w:rsid w:val="0036409F"/>
    <w:rsid w:val="00367F95"/>
    <w:rsid w:val="00370180"/>
    <w:rsid w:val="00372D91"/>
    <w:rsid w:val="00381137"/>
    <w:rsid w:val="00382D9C"/>
    <w:rsid w:val="003841EC"/>
    <w:rsid w:val="00394DAB"/>
    <w:rsid w:val="003A4B36"/>
    <w:rsid w:val="003B40FA"/>
    <w:rsid w:val="003C3F5A"/>
    <w:rsid w:val="003D46C9"/>
    <w:rsid w:val="003D4824"/>
    <w:rsid w:val="003E6085"/>
    <w:rsid w:val="003F46BC"/>
    <w:rsid w:val="003F4E6A"/>
    <w:rsid w:val="003F6971"/>
    <w:rsid w:val="003F6C48"/>
    <w:rsid w:val="00403A0F"/>
    <w:rsid w:val="00404097"/>
    <w:rsid w:val="00412AD0"/>
    <w:rsid w:val="00413A6E"/>
    <w:rsid w:val="00414ED3"/>
    <w:rsid w:val="004242ED"/>
    <w:rsid w:val="00431755"/>
    <w:rsid w:val="00435CFE"/>
    <w:rsid w:val="00436259"/>
    <w:rsid w:val="00436A38"/>
    <w:rsid w:val="0043757F"/>
    <w:rsid w:val="00445FBD"/>
    <w:rsid w:val="00446217"/>
    <w:rsid w:val="004508F9"/>
    <w:rsid w:val="0045183C"/>
    <w:rsid w:val="004521AB"/>
    <w:rsid w:val="00456F1C"/>
    <w:rsid w:val="00460F6A"/>
    <w:rsid w:val="00462983"/>
    <w:rsid w:val="004661FF"/>
    <w:rsid w:val="00472263"/>
    <w:rsid w:val="00474D34"/>
    <w:rsid w:val="00475953"/>
    <w:rsid w:val="00480374"/>
    <w:rsid w:val="004838C5"/>
    <w:rsid w:val="0048476D"/>
    <w:rsid w:val="00487D19"/>
    <w:rsid w:val="00491530"/>
    <w:rsid w:val="004A1B18"/>
    <w:rsid w:val="004A3A34"/>
    <w:rsid w:val="004B4CC5"/>
    <w:rsid w:val="004B599E"/>
    <w:rsid w:val="004C397D"/>
    <w:rsid w:val="004C47D9"/>
    <w:rsid w:val="004C4E9C"/>
    <w:rsid w:val="004C5FF5"/>
    <w:rsid w:val="004D2850"/>
    <w:rsid w:val="004D58EA"/>
    <w:rsid w:val="004D5BAE"/>
    <w:rsid w:val="004E11AD"/>
    <w:rsid w:val="004E73F3"/>
    <w:rsid w:val="004F1F67"/>
    <w:rsid w:val="0050039E"/>
    <w:rsid w:val="00503A3C"/>
    <w:rsid w:val="00511C7A"/>
    <w:rsid w:val="00511E42"/>
    <w:rsid w:val="00513263"/>
    <w:rsid w:val="0052103E"/>
    <w:rsid w:val="00522254"/>
    <w:rsid w:val="00523738"/>
    <w:rsid w:val="005239F4"/>
    <w:rsid w:val="00547F06"/>
    <w:rsid w:val="005501F0"/>
    <w:rsid w:val="00556523"/>
    <w:rsid w:val="005572D2"/>
    <w:rsid w:val="0056170E"/>
    <w:rsid w:val="005647B3"/>
    <w:rsid w:val="00564DE8"/>
    <w:rsid w:val="00570B58"/>
    <w:rsid w:val="00574121"/>
    <w:rsid w:val="00592374"/>
    <w:rsid w:val="00596F86"/>
    <w:rsid w:val="005A0115"/>
    <w:rsid w:val="005A4511"/>
    <w:rsid w:val="005B06DC"/>
    <w:rsid w:val="005B073D"/>
    <w:rsid w:val="005C457E"/>
    <w:rsid w:val="005C4684"/>
    <w:rsid w:val="005D0843"/>
    <w:rsid w:val="005E4314"/>
    <w:rsid w:val="005E50A5"/>
    <w:rsid w:val="005E5AF2"/>
    <w:rsid w:val="005F0DB2"/>
    <w:rsid w:val="005F4477"/>
    <w:rsid w:val="005F7074"/>
    <w:rsid w:val="00602D0A"/>
    <w:rsid w:val="00603FB2"/>
    <w:rsid w:val="006040CA"/>
    <w:rsid w:val="00612736"/>
    <w:rsid w:val="00613805"/>
    <w:rsid w:val="00614E1F"/>
    <w:rsid w:val="00616E79"/>
    <w:rsid w:val="00621675"/>
    <w:rsid w:val="006219A5"/>
    <w:rsid w:val="00626384"/>
    <w:rsid w:val="006306DB"/>
    <w:rsid w:val="00630867"/>
    <w:rsid w:val="00630F03"/>
    <w:rsid w:val="0063117B"/>
    <w:rsid w:val="00633601"/>
    <w:rsid w:val="00636BFB"/>
    <w:rsid w:val="00643FCF"/>
    <w:rsid w:val="00651DC7"/>
    <w:rsid w:val="006557DD"/>
    <w:rsid w:val="00657F23"/>
    <w:rsid w:val="00661721"/>
    <w:rsid w:val="00666F3A"/>
    <w:rsid w:val="006710FA"/>
    <w:rsid w:val="00672B7C"/>
    <w:rsid w:val="00674762"/>
    <w:rsid w:val="00680051"/>
    <w:rsid w:val="00686945"/>
    <w:rsid w:val="006A0671"/>
    <w:rsid w:val="006A5B64"/>
    <w:rsid w:val="006A6092"/>
    <w:rsid w:val="006C06AF"/>
    <w:rsid w:val="006C4BE5"/>
    <w:rsid w:val="006C5B07"/>
    <w:rsid w:val="006C71A8"/>
    <w:rsid w:val="006D2E5C"/>
    <w:rsid w:val="006D443E"/>
    <w:rsid w:val="006D7B02"/>
    <w:rsid w:val="006D7C21"/>
    <w:rsid w:val="006F1958"/>
    <w:rsid w:val="006F2ABA"/>
    <w:rsid w:val="006F2CAC"/>
    <w:rsid w:val="006F304A"/>
    <w:rsid w:val="006F4A28"/>
    <w:rsid w:val="006F6CE3"/>
    <w:rsid w:val="00714673"/>
    <w:rsid w:val="00715845"/>
    <w:rsid w:val="00716EA4"/>
    <w:rsid w:val="00723C35"/>
    <w:rsid w:val="00736019"/>
    <w:rsid w:val="00743457"/>
    <w:rsid w:val="00755EDA"/>
    <w:rsid w:val="00762BC5"/>
    <w:rsid w:val="00764BCA"/>
    <w:rsid w:val="007669F1"/>
    <w:rsid w:val="00767F41"/>
    <w:rsid w:val="00776186"/>
    <w:rsid w:val="007762C8"/>
    <w:rsid w:val="00776BEB"/>
    <w:rsid w:val="00776BFF"/>
    <w:rsid w:val="007771F0"/>
    <w:rsid w:val="00784199"/>
    <w:rsid w:val="007878EA"/>
    <w:rsid w:val="00795828"/>
    <w:rsid w:val="007960F6"/>
    <w:rsid w:val="007B441C"/>
    <w:rsid w:val="007C1E73"/>
    <w:rsid w:val="007C60AD"/>
    <w:rsid w:val="007D2F1E"/>
    <w:rsid w:val="007D6D32"/>
    <w:rsid w:val="007E0D2B"/>
    <w:rsid w:val="007E1994"/>
    <w:rsid w:val="007F1B6B"/>
    <w:rsid w:val="007F1B81"/>
    <w:rsid w:val="00801BF3"/>
    <w:rsid w:val="00804C56"/>
    <w:rsid w:val="008165F5"/>
    <w:rsid w:val="00821233"/>
    <w:rsid w:val="00823B29"/>
    <w:rsid w:val="00824003"/>
    <w:rsid w:val="008268D2"/>
    <w:rsid w:val="00830B90"/>
    <w:rsid w:val="008315CF"/>
    <w:rsid w:val="00834840"/>
    <w:rsid w:val="00834FB1"/>
    <w:rsid w:val="00844FC8"/>
    <w:rsid w:val="0084605B"/>
    <w:rsid w:val="00853211"/>
    <w:rsid w:val="00865314"/>
    <w:rsid w:val="0086612C"/>
    <w:rsid w:val="008779B9"/>
    <w:rsid w:val="00884091"/>
    <w:rsid w:val="00884C67"/>
    <w:rsid w:val="00884DC2"/>
    <w:rsid w:val="00884E78"/>
    <w:rsid w:val="00886BD4"/>
    <w:rsid w:val="00887B74"/>
    <w:rsid w:val="00891BC7"/>
    <w:rsid w:val="008A0CDF"/>
    <w:rsid w:val="008A1D83"/>
    <w:rsid w:val="008A213B"/>
    <w:rsid w:val="008B2BA6"/>
    <w:rsid w:val="008B4DF2"/>
    <w:rsid w:val="008B7403"/>
    <w:rsid w:val="008D19AA"/>
    <w:rsid w:val="008D242A"/>
    <w:rsid w:val="008E5920"/>
    <w:rsid w:val="008F62E0"/>
    <w:rsid w:val="008F68E7"/>
    <w:rsid w:val="008F6EA4"/>
    <w:rsid w:val="00903FD1"/>
    <w:rsid w:val="0090679A"/>
    <w:rsid w:val="00906FD4"/>
    <w:rsid w:val="00911874"/>
    <w:rsid w:val="0091485F"/>
    <w:rsid w:val="009160F6"/>
    <w:rsid w:val="00916983"/>
    <w:rsid w:val="00921168"/>
    <w:rsid w:val="00922826"/>
    <w:rsid w:val="00927572"/>
    <w:rsid w:val="0094361D"/>
    <w:rsid w:val="009463C9"/>
    <w:rsid w:val="0095284F"/>
    <w:rsid w:val="00952E41"/>
    <w:rsid w:val="00960704"/>
    <w:rsid w:val="00962A54"/>
    <w:rsid w:val="0096327F"/>
    <w:rsid w:val="009656EF"/>
    <w:rsid w:val="00971161"/>
    <w:rsid w:val="009732AF"/>
    <w:rsid w:val="00975E6C"/>
    <w:rsid w:val="009845F8"/>
    <w:rsid w:val="00987AE6"/>
    <w:rsid w:val="00995098"/>
    <w:rsid w:val="00995BE0"/>
    <w:rsid w:val="009A1C45"/>
    <w:rsid w:val="009A3AA8"/>
    <w:rsid w:val="009A5894"/>
    <w:rsid w:val="009B00E8"/>
    <w:rsid w:val="009B7553"/>
    <w:rsid w:val="009B77BA"/>
    <w:rsid w:val="009C582F"/>
    <w:rsid w:val="009D1A52"/>
    <w:rsid w:val="009D1AA0"/>
    <w:rsid w:val="009D432C"/>
    <w:rsid w:val="009D5033"/>
    <w:rsid w:val="009E0921"/>
    <w:rsid w:val="009E2673"/>
    <w:rsid w:val="009F522C"/>
    <w:rsid w:val="009F540E"/>
    <w:rsid w:val="00A13175"/>
    <w:rsid w:val="00A16904"/>
    <w:rsid w:val="00A17A6E"/>
    <w:rsid w:val="00A17DDB"/>
    <w:rsid w:val="00A21171"/>
    <w:rsid w:val="00A222DC"/>
    <w:rsid w:val="00A27227"/>
    <w:rsid w:val="00A34866"/>
    <w:rsid w:val="00A44C17"/>
    <w:rsid w:val="00A463D2"/>
    <w:rsid w:val="00A50095"/>
    <w:rsid w:val="00A50963"/>
    <w:rsid w:val="00A53886"/>
    <w:rsid w:val="00A54E70"/>
    <w:rsid w:val="00A56AAE"/>
    <w:rsid w:val="00A60F19"/>
    <w:rsid w:val="00A62564"/>
    <w:rsid w:val="00A740A0"/>
    <w:rsid w:val="00A779CF"/>
    <w:rsid w:val="00A81463"/>
    <w:rsid w:val="00A81819"/>
    <w:rsid w:val="00A84EF3"/>
    <w:rsid w:val="00A914D0"/>
    <w:rsid w:val="00A954E7"/>
    <w:rsid w:val="00A9672A"/>
    <w:rsid w:val="00AA257D"/>
    <w:rsid w:val="00AA6608"/>
    <w:rsid w:val="00AA7D70"/>
    <w:rsid w:val="00AB3D4C"/>
    <w:rsid w:val="00AB59AA"/>
    <w:rsid w:val="00AB6A06"/>
    <w:rsid w:val="00AD1C24"/>
    <w:rsid w:val="00AE1694"/>
    <w:rsid w:val="00AE6ED9"/>
    <w:rsid w:val="00AF1892"/>
    <w:rsid w:val="00AF2C0E"/>
    <w:rsid w:val="00AF352E"/>
    <w:rsid w:val="00AF3D27"/>
    <w:rsid w:val="00AF49C8"/>
    <w:rsid w:val="00B05A8B"/>
    <w:rsid w:val="00B124F1"/>
    <w:rsid w:val="00B12693"/>
    <w:rsid w:val="00B17BD1"/>
    <w:rsid w:val="00B21BCC"/>
    <w:rsid w:val="00B34518"/>
    <w:rsid w:val="00B359A1"/>
    <w:rsid w:val="00B359B9"/>
    <w:rsid w:val="00B41DC5"/>
    <w:rsid w:val="00B4630A"/>
    <w:rsid w:val="00B51D3D"/>
    <w:rsid w:val="00B724F1"/>
    <w:rsid w:val="00B72658"/>
    <w:rsid w:val="00B73FE7"/>
    <w:rsid w:val="00B752A9"/>
    <w:rsid w:val="00B82E81"/>
    <w:rsid w:val="00B86323"/>
    <w:rsid w:val="00B870E3"/>
    <w:rsid w:val="00B90D91"/>
    <w:rsid w:val="00B91941"/>
    <w:rsid w:val="00B9382D"/>
    <w:rsid w:val="00B94299"/>
    <w:rsid w:val="00BA5853"/>
    <w:rsid w:val="00BB52F4"/>
    <w:rsid w:val="00BB5FC5"/>
    <w:rsid w:val="00BC11BC"/>
    <w:rsid w:val="00BC1C24"/>
    <w:rsid w:val="00BC53E2"/>
    <w:rsid w:val="00BC569E"/>
    <w:rsid w:val="00BC646B"/>
    <w:rsid w:val="00BD1A01"/>
    <w:rsid w:val="00BD5CE8"/>
    <w:rsid w:val="00BD7C2C"/>
    <w:rsid w:val="00BE7592"/>
    <w:rsid w:val="00BF0620"/>
    <w:rsid w:val="00BF16A3"/>
    <w:rsid w:val="00BF4712"/>
    <w:rsid w:val="00C04AAD"/>
    <w:rsid w:val="00C05952"/>
    <w:rsid w:val="00C1011B"/>
    <w:rsid w:val="00C105EA"/>
    <w:rsid w:val="00C2275F"/>
    <w:rsid w:val="00C22C88"/>
    <w:rsid w:val="00C22E8D"/>
    <w:rsid w:val="00C2608A"/>
    <w:rsid w:val="00C40F69"/>
    <w:rsid w:val="00C43412"/>
    <w:rsid w:val="00C436E0"/>
    <w:rsid w:val="00C4691B"/>
    <w:rsid w:val="00C4749A"/>
    <w:rsid w:val="00C47D85"/>
    <w:rsid w:val="00C50943"/>
    <w:rsid w:val="00C51BDE"/>
    <w:rsid w:val="00C5236B"/>
    <w:rsid w:val="00C53C96"/>
    <w:rsid w:val="00C553EC"/>
    <w:rsid w:val="00C555C5"/>
    <w:rsid w:val="00C55D85"/>
    <w:rsid w:val="00C56C43"/>
    <w:rsid w:val="00C61E73"/>
    <w:rsid w:val="00C6248C"/>
    <w:rsid w:val="00C66A9F"/>
    <w:rsid w:val="00C66ED5"/>
    <w:rsid w:val="00C72C0B"/>
    <w:rsid w:val="00C813F5"/>
    <w:rsid w:val="00C81445"/>
    <w:rsid w:val="00C819B6"/>
    <w:rsid w:val="00C83755"/>
    <w:rsid w:val="00C83AA0"/>
    <w:rsid w:val="00C87639"/>
    <w:rsid w:val="00C8792F"/>
    <w:rsid w:val="00C921DE"/>
    <w:rsid w:val="00C968C2"/>
    <w:rsid w:val="00CA2D5E"/>
    <w:rsid w:val="00CA3CB3"/>
    <w:rsid w:val="00CA4D94"/>
    <w:rsid w:val="00CA5621"/>
    <w:rsid w:val="00CB1D23"/>
    <w:rsid w:val="00CB2773"/>
    <w:rsid w:val="00CB2BB2"/>
    <w:rsid w:val="00CB5BB5"/>
    <w:rsid w:val="00CC2361"/>
    <w:rsid w:val="00CC26FC"/>
    <w:rsid w:val="00CC446E"/>
    <w:rsid w:val="00CC4ECF"/>
    <w:rsid w:val="00CC56D3"/>
    <w:rsid w:val="00CD2136"/>
    <w:rsid w:val="00CD3AEA"/>
    <w:rsid w:val="00CD4CB5"/>
    <w:rsid w:val="00D01DD9"/>
    <w:rsid w:val="00D0737A"/>
    <w:rsid w:val="00D076A7"/>
    <w:rsid w:val="00D111AF"/>
    <w:rsid w:val="00D304DF"/>
    <w:rsid w:val="00D343E7"/>
    <w:rsid w:val="00D41C8E"/>
    <w:rsid w:val="00D5181B"/>
    <w:rsid w:val="00D54A81"/>
    <w:rsid w:val="00D56D03"/>
    <w:rsid w:val="00D60244"/>
    <w:rsid w:val="00D62F64"/>
    <w:rsid w:val="00D67A04"/>
    <w:rsid w:val="00D7176D"/>
    <w:rsid w:val="00D71F48"/>
    <w:rsid w:val="00D73584"/>
    <w:rsid w:val="00D84066"/>
    <w:rsid w:val="00D85C73"/>
    <w:rsid w:val="00D90047"/>
    <w:rsid w:val="00D90C4B"/>
    <w:rsid w:val="00DA066D"/>
    <w:rsid w:val="00DA7C92"/>
    <w:rsid w:val="00DB1896"/>
    <w:rsid w:val="00DB1DE9"/>
    <w:rsid w:val="00DB4265"/>
    <w:rsid w:val="00DB4EA6"/>
    <w:rsid w:val="00DB78A9"/>
    <w:rsid w:val="00DC6D56"/>
    <w:rsid w:val="00DC744F"/>
    <w:rsid w:val="00DD2437"/>
    <w:rsid w:val="00DD285B"/>
    <w:rsid w:val="00DE073C"/>
    <w:rsid w:val="00DE0DA3"/>
    <w:rsid w:val="00DE3ED6"/>
    <w:rsid w:val="00DE626E"/>
    <w:rsid w:val="00DF0FC4"/>
    <w:rsid w:val="00DF13E2"/>
    <w:rsid w:val="00E00B33"/>
    <w:rsid w:val="00E02CFE"/>
    <w:rsid w:val="00E03BC6"/>
    <w:rsid w:val="00E05CD3"/>
    <w:rsid w:val="00E10FC2"/>
    <w:rsid w:val="00E118CC"/>
    <w:rsid w:val="00E174DA"/>
    <w:rsid w:val="00E1787B"/>
    <w:rsid w:val="00E2074E"/>
    <w:rsid w:val="00E2460D"/>
    <w:rsid w:val="00E27614"/>
    <w:rsid w:val="00E35A60"/>
    <w:rsid w:val="00E40D9D"/>
    <w:rsid w:val="00E5581F"/>
    <w:rsid w:val="00E6198B"/>
    <w:rsid w:val="00E66941"/>
    <w:rsid w:val="00E74F83"/>
    <w:rsid w:val="00E870D2"/>
    <w:rsid w:val="00EA2093"/>
    <w:rsid w:val="00EB25CD"/>
    <w:rsid w:val="00EB6323"/>
    <w:rsid w:val="00EC2A0B"/>
    <w:rsid w:val="00EC79E3"/>
    <w:rsid w:val="00ED074F"/>
    <w:rsid w:val="00ED340A"/>
    <w:rsid w:val="00ED6C2B"/>
    <w:rsid w:val="00EE0F4B"/>
    <w:rsid w:val="00EE4795"/>
    <w:rsid w:val="00EF16F8"/>
    <w:rsid w:val="00EF245C"/>
    <w:rsid w:val="00EF3969"/>
    <w:rsid w:val="00EF4CB6"/>
    <w:rsid w:val="00F119E3"/>
    <w:rsid w:val="00F13E2A"/>
    <w:rsid w:val="00F17CE8"/>
    <w:rsid w:val="00F218F4"/>
    <w:rsid w:val="00F25893"/>
    <w:rsid w:val="00F26359"/>
    <w:rsid w:val="00F31A8E"/>
    <w:rsid w:val="00F32284"/>
    <w:rsid w:val="00F5067A"/>
    <w:rsid w:val="00F529D9"/>
    <w:rsid w:val="00F5333A"/>
    <w:rsid w:val="00F574BA"/>
    <w:rsid w:val="00F63A2D"/>
    <w:rsid w:val="00F66133"/>
    <w:rsid w:val="00F70D86"/>
    <w:rsid w:val="00F70F0D"/>
    <w:rsid w:val="00F75066"/>
    <w:rsid w:val="00F76218"/>
    <w:rsid w:val="00F77E71"/>
    <w:rsid w:val="00F85C2F"/>
    <w:rsid w:val="00F85F94"/>
    <w:rsid w:val="00F923EE"/>
    <w:rsid w:val="00F929EA"/>
    <w:rsid w:val="00F9453A"/>
    <w:rsid w:val="00F95D67"/>
    <w:rsid w:val="00F96398"/>
    <w:rsid w:val="00FA07E2"/>
    <w:rsid w:val="00FA53FE"/>
    <w:rsid w:val="00FB3175"/>
    <w:rsid w:val="00FB6417"/>
    <w:rsid w:val="00FC1D12"/>
    <w:rsid w:val="00FC3184"/>
    <w:rsid w:val="00FD1F70"/>
    <w:rsid w:val="00FD20EB"/>
    <w:rsid w:val="00FD4478"/>
    <w:rsid w:val="00FD5D98"/>
    <w:rsid w:val="00FD5D9A"/>
    <w:rsid w:val="00FD60CA"/>
    <w:rsid w:val="00FD7038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60EC26C"/>
  <w15:chartTrackingRefBased/>
  <w15:docId w15:val="{F71E513B-C75A-4315-9E39-99FDD5BE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6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69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C56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69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501F0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7BA"/>
    <w:rPr>
      <w:rFonts w:ascii="Segoe UI" w:eastAsia="Times New Roman" w:hAnsi="Segoe UI" w:cs="Segoe UI"/>
      <w:sz w:val="18"/>
      <w:szCs w:val="18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113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1137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38113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113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1137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381137"/>
    <w:rPr>
      <w:vertAlign w:val="superscript"/>
    </w:rPr>
  </w:style>
  <w:style w:type="paragraph" w:customStyle="1" w:styleId="titulodelanorma">
    <w:name w:val="titulo de la norma"/>
    <w:basedOn w:val="Normal"/>
    <w:link w:val="titulodelanormaCar"/>
    <w:qFormat/>
    <w:rsid w:val="005C457E"/>
    <w:pPr>
      <w:spacing w:after="160" w:line="259" w:lineRule="auto"/>
      <w:jc w:val="right"/>
    </w:pPr>
    <w:rPr>
      <w:rFonts w:ascii="Century Gothic" w:eastAsia="Calibri" w:hAnsi="Century Gothic"/>
      <w:b/>
      <w:color w:val="595959"/>
      <w:sz w:val="72"/>
      <w:szCs w:val="72"/>
      <w:lang w:val="es-ES" w:eastAsia="en-US"/>
    </w:rPr>
  </w:style>
  <w:style w:type="character" w:customStyle="1" w:styleId="titulodelanormaCar">
    <w:name w:val="titulo de la norma Car"/>
    <w:link w:val="titulodelanorma"/>
    <w:rsid w:val="005C457E"/>
    <w:rPr>
      <w:rFonts w:ascii="Century Gothic" w:eastAsia="Calibri" w:hAnsi="Century Gothic" w:cs="Times New Roman"/>
      <w:b/>
      <w:color w:val="595959"/>
      <w:sz w:val="72"/>
      <w:szCs w:val="72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62C7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2BD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C1EE608F4C41FC8665748974596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AFB5-5C0B-48E1-87CE-B85CD7A387CB}"/>
      </w:docPartPr>
      <w:docPartBody>
        <w:p w:rsidR="008A4FED" w:rsidRDefault="008A4FED" w:rsidP="008A4FED">
          <w:pPr>
            <w:pStyle w:val="37C1EE608F4C41FC8665748974596158"/>
          </w:pPr>
          <w:r>
            <w:rPr>
              <w:color w:val="5B9BD5" w:themeColor="accent1"/>
              <w:lang w:val="es-ES"/>
            </w:rPr>
            <w:t>[Título del documento]</w:t>
          </w:r>
        </w:p>
      </w:docPartBody>
    </w:docPart>
    <w:docPart>
      <w:docPartPr>
        <w:name w:val="1295039DAED643C1A6490594E5C9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AC320-8E98-4860-895D-60D3920095F9}"/>
      </w:docPartPr>
      <w:docPartBody>
        <w:p w:rsidR="008A4FED" w:rsidRDefault="008A4FED" w:rsidP="008A4FED">
          <w:pPr>
            <w:pStyle w:val="1295039DAED643C1A6490594E5C92DA8"/>
          </w:pPr>
          <w:r>
            <w:rPr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ED"/>
    <w:rsid w:val="00007322"/>
    <w:rsid w:val="00013AFD"/>
    <w:rsid w:val="00036B06"/>
    <w:rsid w:val="000967BB"/>
    <w:rsid w:val="000F03EC"/>
    <w:rsid w:val="00122A69"/>
    <w:rsid w:val="00145C8C"/>
    <w:rsid w:val="001503E3"/>
    <w:rsid w:val="00164E4D"/>
    <w:rsid w:val="001D19D9"/>
    <w:rsid w:val="001D6CC6"/>
    <w:rsid w:val="00220457"/>
    <w:rsid w:val="00223F03"/>
    <w:rsid w:val="002506C6"/>
    <w:rsid w:val="002B68EE"/>
    <w:rsid w:val="002E081B"/>
    <w:rsid w:val="00352394"/>
    <w:rsid w:val="00452BAD"/>
    <w:rsid w:val="004606A2"/>
    <w:rsid w:val="005107AB"/>
    <w:rsid w:val="00554535"/>
    <w:rsid w:val="00573537"/>
    <w:rsid w:val="00632991"/>
    <w:rsid w:val="00676D28"/>
    <w:rsid w:val="00750314"/>
    <w:rsid w:val="007750AD"/>
    <w:rsid w:val="007D14C5"/>
    <w:rsid w:val="007E0C17"/>
    <w:rsid w:val="008165F6"/>
    <w:rsid w:val="008759E8"/>
    <w:rsid w:val="008A4FED"/>
    <w:rsid w:val="0093371A"/>
    <w:rsid w:val="00945B8E"/>
    <w:rsid w:val="009702A7"/>
    <w:rsid w:val="00997F90"/>
    <w:rsid w:val="009A6B2A"/>
    <w:rsid w:val="009D442C"/>
    <w:rsid w:val="009D7787"/>
    <w:rsid w:val="009F16F5"/>
    <w:rsid w:val="00A0547E"/>
    <w:rsid w:val="00A0741E"/>
    <w:rsid w:val="00A56BDA"/>
    <w:rsid w:val="00AF4119"/>
    <w:rsid w:val="00B172A4"/>
    <w:rsid w:val="00B33000"/>
    <w:rsid w:val="00B50B36"/>
    <w:rsid w:val="00BD0092"/>
    <w:rsid w:val="00C33407"/>
    <w:rsid w:val="00C973C4"/>
    <w:rsid w:val="00CA4B98"/>
    <w:rsid w:val="00D77956"/>
    <w:rsid w:val="00DD1FF8"/>
    <w:rsid w:val="00EC25B6"/>
    <w:rsid w:val="00F12505"/>
    <w:rsid w:val="00F15FC5"/>
    <w:rsid w:val="00F418BD"/>
    <w:rsid w:val="00F5101F"/>
    <w:rsid w:val="00F52A55"/>
    <w:rsid w:val="00F660B4"/>
    <w:rsid w:val="00F7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7C1EE608F4C41FC8665748974596158">
    <w:name w:val="37C1EE608F4C41FC8665748974596158"/>
    <w:rsid w:val="008A4FED"/>
  </w:style>
  <w:style w:type="paragraph" w:customStyle="1" w:styleId="1295039DAED643C1A6490594E5C92DA8">
    <w:name w:val="1295039DAED643C1A6490594E5C92DA8"/>
    <w:rsid w:val="008A4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jo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A6D89-4853-4327-BF52-3D5BE547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7809</Words>
  <Characters>42954</Characters>
  <Application>Microsoft Office Word</Application>
  <DocSecurity>0</DocSecurity>
  <Lines>357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CATÁLOGO DE DISPOSICIÓN DOCUMENTAL</vt:lpstr>
    </vt:vector>
  </TitlesOfParts>
  <Company/>
  <LinksUpToDate>false</LinksUpToDate>
  <CharactersWithSpaces>50662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CATÁLOGO DE DISPOSICIÓN DOCUMENTAL</dc:title>
  <dc:subject/>
  <dc:creator>Tribunal Electoral de la Ciudad de México</dc:creator>
  <cp:keywords/>
  <dc:description/>
  <cp:lastModifiedBy>Vicente Bonilla Hernández</cp:lastModifiedBy>
  <cp:revision>4</cp:revision>
  <cp:lastPrinted>2019-06-21T16:44:00Z</cp:lastPrinted>
  <dcterms:created xsi:type="dcterms:W3CDTF">2019-07-01T16:56:00Z</dcterms:created>
  <dcterms:modified xsi:type="dcterms:W3CDTF">2019-07-03T14:57:00Z</dcterms:modified>
</cp:coreProperties>
</file>